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Belgium</w:t>
      </w:r>
      <w:r>
        <w:t xml:space="preserve"> </w:t>
      </w:r>
      <w:r>
        <w:t xml:space="preserve">Brussels</w:t>
      </w:r>
    </w:p>
    <w:p>
      <w:pPr>
        <w:pStyle w:val="FirstParagraph"/>
      </w:pPr>
      <w:r>
        <w:t xml:space="preserve">Invoice</w:t>
      </w:r>
    </w:p>
    <w:p>
      <w:pPr>
        <w:pStyle w:val="BodyText"/>
      </w:pPr>
      <w:r>
        <w:t xml:space="preserve">Professional School Counselor Services — Belgium Brussels</w:t>
      </w:r>
    </w:p>
    <w:p>
      <w:pPr>
        <w:pStyle w:val="BodyText"/>
      </w:pPr>
      <w:r>
        <w:t xml:space="preserve">Invoice No. BE-2025-SC-0472</w:t>
      </w:r>
    </w:p>
    <w:p>
      <w:pPr>
        <w:pStyle w:val="BodyText"/>
      </w:pPr>
      <w:r>
        <w:t xml:space="preserve">Date of Issue: 15 June 2025</w:t>
      </w:r>
    </w:p>
    <w:p>
      <w:pPr>
        <w:pStyle w:val="BodyText"/>
      </w:pPr>
      <w:r>
        <w:t xml:space="preserve">Due Date: 15 July 2025</w:t>
      </w:r>
    </w:p>
    <w:p>
      <w:pPr>
        <w:pStyle w:val="BodyText"/>
      </w:pPr>
      <w:r>
        <w:t xml:space="preserve">Issued By (School Counselor)</w:t>
      </w:r>
    </w:p>
    <w:p>
      <w:pPr>
        <w:pStyle w:val="BodyText"/>
      </w:pPr>
      <w:r>
        <w:t xml:space="preserve">Dr. Marie-Louise Van den Broeck</w:t>
      </w:r>
    </w:p>
    <w:p>
      <w:pPr>
        <w:pStyle w:val="BodyText"/>
      </w:pPr>
      <w:r>
        <w:t xml:space="preserve">Certified School Counselor &amp; Educational Psychologist</w:t>
      </w:r>
    </w:p>
    <w:p>
      <w:pPr>
        <w:pStyle w:val="BodyText"/>
      </w:pPr>
      <w:r>
        <w:t xml:space="preserve">Rue de la Loi / Wetstraat 142, Box 7</w:t>
      </w:r>
    </w:p>
    <w:p>
      <w:pPr>
        <w:pStyle w:val="BodyText"/>
      </w:pPr>
      <w:r>
        <w:t xml:space="preserve">1040 Brussels / Brussel, Belgium</w:t>
      </w:r>
    </w:p>
    <w:p>
      <w:pPr>
        <w:pStyle w:val="BodyText"/>
      </w:pPr>
      <w:r>
        <w:t xml:space="preserve">VAT No.: BE 0789.456.321</w:t>
      </w:r>
    </w:p>
    <w:p>
      <w:pPr>
        <w:pStyle w:val="BodyText"/>
      </w:pPr>
      <w:r>
        <w:t xml:space="preserve">IBAN: BE68 5390 0754 7034</w:t>
      </w:r>
    </w:p>
    <w:p>
      <w:pPr>
        <w:pStyle w:val="BodyText"/>
      </w:pPr>
      <w:r>
        <w:t xml:space="preserve">BCE / NIB: 539-0075470-34</w:t>
      </w:r>
    </w:p>
    <w:p>
      <w:pPr>
        <w:pStyle w:val="BodyText"/>
      </w:pPr>
      <w:r>
        <w:t xml:space="preserve">Licensed by the Brussels-Capital Region Ministry of Education</w:t>
      </w:r>
    </w:p>
    <w:p>
      <w:pPr>
        <w:pStyle w:val="BodyText"/>
      </w:pPr>
      <w:r>
        <w:t xml:space="preserve">Billed To (Client / Institution)</w:t>
      </w:r>
    </w:p>
    <w:p>
      <w:pPr>
        <w:pStyle w:val="BodyText"/>
      </w:pPr>
      <w:r>
        <w:t xml:space="preserve">Institut Saint-Michel, Brussels-Capital Region</w:t>
      </w:r>
    </w:p>
    <w:p>
      <w:pPr>
        <w:pStyle w:val="BodyText"/>
      </w:pPr>
      <w:r>
        <w:t xml:space="preserve">Avenue Louise 210</w:t>
      </w:r>
    </w:p>
    <w:p>
      <w:pPr>
        <w:pStyle w:val="BodyText"/>
      </w:pPr>
      <w:r>
        <w:t xml:space="preserve">1050 Brussels / Brussel, Belgium</w:t>
      </w:r>
    </w:p>
    <w:p>
      <w:pPr>
        <w:pStyle w:val="BodyText"/>
      </w:pPr>
      <w:r>
        <w:t xml:space="preserve">VAT No.: BE 0654.321.987</w:t>
      </w:r>
    </w:p>
    <w:p>
      <w:pPr>
        <w:pStyle w:val="BodyText"/>
      </w:pPr>
      <w:r>
        <w:t xml:space="preserve">Contact: Mr. Jean-Pierre Delacroix, Director</w:t>
      </w:r>
    </w:p>
    <w:p>
      <w:pPr>
        <w:pStyle w:val="BodyText"/>
      </w:pPr>
      <w:r>
        <w:t xml:space="preserve">Email: administration@institutsaintmichel.be</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School Counselor Services</w:t>
            </w:r>
          </w:p>
        </w:tc>
        <w:tc>
          <w:tcPr/>
          <w:p>
            <w:pPr>
              <w:pStyle w:val="Compact"/>
              <w:jc w:val="left"/>
            </w:pPr>
            <w:r>
              <w:t xml:space="preserve">Period / Location</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Individual counseling sessions for students aged 12–18 addressing academic stress, social anxiety, and emotional well-being. Conducted in accordance with the Belgian Code of Economic Law and the Brussels-Capital Region educational support framework.</w:t>
            </w:r>
          </w:p>
        </w:tc>
        <w:tc>
          <w:tcPr/>
          <w:p>
            <w:pPr>
              <w:pStyle w:val="Compact"/>
              <w:jc w:val="left"/>
            </w:pPr>
            <w:r>
              <w:t xml:space="preserve">Jan–Jun 2025</w:t>
            </w:r>
            <w:r>
              <w:br/>
            </w:r>
            <w:r>
              <w:t xml:space="preserve">Brussels, Belgium</w:t>
            </w:r>
          </w:p>
        </w:tc>
        <w:tc>
          <w:tcPr/>
          <w:p>
            <w:pPr>
              <w:pStyle w:val="Compact"/>
              <w:jc w:val="left"/>
            </w:pPr>
            <w:r>
              <w:t xml:space="preserve">48</w:t>
            </w:r>
          </w:p>
        </w:tc>
        <w:tc>
          <w:tcPr/>
          <w:p>
            <w:pPr>
              <w:pStyle w:val="Compact"/>
              <w:jc w:val="left"/>
            </w:pPr>
            <w:r>
              <w:t xml:space="preserve">€85.00</w:t>
            </w:r>
          </w:p>
        </w:tc>
        <w:tc>
          <w:tcPr/>
          <w:p>
            <w:pPr>
              <w:pStyle w:val="Compact"/>
              <w:jc w:val="left"/>
            </w:pPr>
            <w:r>
              <w:t xml:space="preserve">€4,080.00</w:t>
            </w:r>
          </w:p>
        </w:tc>
      </w:tr>
      <w:tr>
        <w:tc>
          <w:tcPr/>
          <w:p>
            <w:pPr>
              <w:pStyle w:val="Compact"/>
              <w:jc w:val="left"/>
            </w:pPr>
            <w:r>
              <w:t xml:space="preserve">02</w:t>
            </w:r>
          </w:p>
        </w:tc>
        <w:tc>
          <w:tcPr/>
          <w:p>
            <w:pPr>
              <w:pStyle w:val="Compact"/>
              <w:jc w:val="left"/>
            </w:pPr>
            <w:r>
              <w:t xml:space="preserve">Group counseling workshops (maximum 12 participants) focused on conflict resolution, peer mediation, and inclusive classroom dynamics within the multilingual environment of Belgium Brussels.</w:t>
            </w:r>
          </w:p>
        </w:tc>
        <w:tc>
          <w:tcPr/>
          <w:p>
            <w:pPr>
              <w:pStyle w:val="Compact"/>
              <w:jc w:val="left"/>
            </w:pPr>
            <w:r>
              <w:t xml:space="preserve">Feb–May 2025</w:t>
            </w:r>
            <w:r>
              <w:br/>
            </w:r>
            <w:r>
              <w:t xml:space="preserve">Brussels, Belgium</w:t>
            </w:r>
          </w:p>
        </w:tc>
        <w:tc>
          <w:tcPr/>
          <w:p>
            <w:pPr>
              <w:pStyle w:val="Compact"/>
              <w:jc w:val="left"/>
            </w:pPr>
            <w:r>
              <w:t xml:space="preserve">24</w:t>
            </w:r>
          </w:p>
        </w:tc>
        <w:tc>
          <w:tcPr/>
          <w:p>
            <w:pPr>
              <w:pStyle w:val="Compact"/>
              <w:jc w:val="left"/>
            </w:pPr>
            <w:r>
              <w:t xml:space="preserve">€120.00</w:t>
            </w:r>
          </w:p>
        </w:tc>
        <w:tc>
          <w:tcPr/>
          <w:p>
            <w:pPr>
              <w:pStyle w:val="Compact"/>
              <w:jc w:val="left"/>
            </w:pPr>
            <w:r>
              <w:t xml:space="preserve">€2,880.00</w:t>
            </w:r>
          </w:p>
        </w:tc>
      </w:tr>
      <w:tr>
        <w:tc>
          <w:tcPr/>
          <w:p>
            <w:pPr>
              <w:pStyle w:val="Compact"/>
              <w:jc w:val="left"/>
            </w:pPr>
            <w:r>
              <w:t xml:space="preserve">03</w:t>
            </w:r>
          </w:p>
        </w:tc>
        <w:tc>
          <w:tcPr/>
          <w:p>
            <w:pPr>
              <w:pStyle w:val="Compact"/>
              <w:jc w:val="left"/>
            </w:pPr>
            <w:r>
              <w:t xml:space="preserve">Parent-teacher-student mediation conferences and family support sessions. The School Counselor facilitated structured dialogues to resolve disciplinary matters and support student reintegration following absences.</w:t>
            </w:r>
          </w:p>
        </w:tc>
        <w:tc>
          <w:tcPr/>
          <w:p>
            <w:pPr>
              <w:pStyle w:val="Compact"/>
              <w:jc w:val="left"/>
            </w:pPr>
            <w:r>
              <w:t xml:space="preserve">Mar–Jun 2025</w:t>
            </w:r>
            <w:r>
              <w:br/>
            </w:r>
            <w:r>
              <w:t xml:space="preserve">Brussels, Belgium</w:t>
            </w:r>
          </w:p>
        </w:tc>
        <w:tc>
          <w:tcPr/>
          <w:p>
            <w:pPr>
              <w:pStyle w:val="Compact"/>
              <w:jc w:val="left"/>
            </w:pPr>
            <w:r>
              <w:t xml:space="preserve">16</w:t>
            </w:r>
          </w:p>
        </w:tc>
        <w:tc>
          <w:tcPr/>
          <w:p>
            <w:pPr>
              <w:pStyle w:val="Compact"/>
              <w:jc w:val="left"/>
            </w:pPr>
            <w:r>
              <w:t xml:space="preserve">€95.00</w:t>
            </w:r>
          </w:p>
        </w:tc>
        <w:tc>
          <w:tcPr/>
          <w:p>
            <w:pPr>
              <w:pStyle w:val="Compact"/>
              <w:jc w:val="left"/>
            </w:pPr>
            <w:r>
              <w:t xml:space="preserve">€1,520.00</w:t>
            </w:r>
          </w:p>
        </w:tc>
      </w:tr>
      <w:tr>
        <w:tc>
          <w:tcPr/>
          <w:p>
            <w:pPr>
              <w:pStyle w:val="Compact"/>
              <w:jc w:val="left"/>
            </w:pPr>
            <w:r>
              <w:t xml:space="preserve">04</w:t>
            </w:r>
          </w:p>
        </w:tc>
        <w:tc>
          <w:tcPr/>
          <w:p>
            <w:pPr>
              <w:pStyle w:val="Compact"/>
              <w:jc w:val="left"/>
            </w:pPr>
            <w:r>
              <w:t xml:space="preserve">Psychometric assessments and individualized educational support plans (IEPs) prepared in compliance with the Brussels-Capital Region Decree on Inclusive Education. Includes written reports submitted to the school administration.</w:t>
            </w:r>
          </w:p>
        </w:tc>
        <w:tc>
          <w:tcPr/>
          <w:p>
            <w:pPr>
              <w:pStyle w:val="Compact"/>
              <w:jc w:val="left"/>
            </w:pPr>
            <w:r>
              <w:t xml:space="preserve">Jan–Jun 2025</w:t>
            </w:r>
            <w:r>
              <w:br/>
            </w:r>
            <w:r>
              <w:t xml:space="preserve">Brussels, Belgium</w:t>
            </w:r>
          </w:p>
        </w:tc>
        <w:tc>
          <w:tcPr/>
          <w:p>
            <w:pPr>
              <w:pStyle w:val="Compact"/>
              <w:jc w:val="left"/>
            </w:pPr>
            <w:r>
              <w:t xml:space="preserve">20</w:t>
            </w:r>
          </w:p>
        </w:tc>
        <w:tc>
          <w:tcPr/>
          <w:p>
            <w:pPr>
              <w:pStyle w:val="Compact"/>
              <w:jc w:val="left"/>
            </w:pPr>
            <w:r>
              <w:t xml:space="preserve">€110.00</w:t>
            </w:r>
          </w:p>
        </w:tc>
        <w:tc>
          <w:tcPr/>
          <w:p>
            <w:pPr>
              <w:pStyle w:val="Compact"/>
              <w:jc w:val="left"/>
            </w:pPr>
            <w:r>
              <w:t xml:space="preserve">€2,200.00</w:t>
            </w:r>
          </w:p>
        </w:tc>
      </w:tr>
      <w:tr>
        <w:tc>
          <w:tcPr/>
          <w:p>
            <w:pPr>
              <w:pStyle w:val="Compact"/>
              <w:jc w:val="left"/>
            </w:pPr>
            <w:r>
              <w:t xml:space="preserve">05</w:t>
            </w:r>
          </w:p>
        </w:tc>
        <w:tc>
          <w:tcPr/>
          <w:p>
            <w:pPr>
              <w:pStyle w:val="Compact"/>
              <w:jc w:val="left"/>
            </w:pPr>
            <w:r>
              <w:t xml:space="preserve">Crisis intervention and emergency psychological first aid services provided on-site at the school premises in Belgium Brussels during the spring term. Includes after-hours availability and follow-up monitoring.</w:t>
            </w:r>
          </w:p>
        </w:tc>
        <w:tc>
          <w:tcPr/>
          <w:p>
            <w:pPr>
              <w:pStyle w:val="Compact"/>
              <w:jc w:val="left"/>
            </w:pPr>
            <w:r>
              <w:t xml:space="preserve">Apr–Jun 2025</w:t>
            </w:r>
            <w:r>
              <w:br/>
            </w:r>
            <w:r>
              <w:t xml:space="preserve">Brussels, Belgium</w:t>
            </w:r>
          </w:p>
        </w:tc>
        <w:tc>
          <w:tcPr/>
          <w:p>
            <w:pPr>
              <w:pStyle w:val="Compact"/>
              <w:jc w:val="left"/>
            </w:pPr>
            <w:r>
              <w:t xml:space="preserve">8</w:t>
            </w:r>
          </w:p>
        </w:tc>
        <w:tc>
          <w:tcPr/>
          <w:p>
            <w:pPr>
              <w:pStyle w:val="Compact"/>
              <w:jc w:val="left"/>
            </w:pPr>
            <w:r>
              <w:t xml:space="preserve">€150.00</w:t>
            </w:r>
          </w:p>
        </w:tc>
        <w:tc>
          <w:tcPr/>
          <w:p>
            <w:pPr>
              <w:pStyle w:val="Compact"/>
              <w:jc w:val="left"/>
            </w:pPr>
            <w:r>
              <w:t xml:space="preserve">€1,200.00</w:t>
            </w:r>
          </w:p>
        </w:tc>
      </w:tr>
      <w:tr>
        <w:tc>
          <w:tcPr/>
          <w:p>
            <w:pPr>
              <w:pStyle w:val="Compact"/>
              <w:jc w:val="left"/>
            </w:pPr>
            <w:r>
              <w:t xml:space="preserve">06</w:t>
            </w:r>
          </w:p>
        </w:tc>
        <w:tc>
          <w:tcPr/>
          <w:p>
            <w:pPr>
              <w:pStyle w:val="Compact"/>
              <w:jc w:val="left"/>
            </w:pPr>
            <w:r>
              <w:t xml:space="preserve">Professional development training for teaching staff on recognizing early signs of psychological distress, trauma-informed pedagogy, and the legal obligations of schools in Belgium Brussels regarding student mental health.</w:t>
            </w:r>
          </w:p>
        </w:tc>
        <w:tc>
          <w:tcPr/>
          <w:p>
            <w:pPr>
              <w:pStyle w:val="Compact"/>
              <w:jc w:val="left"/>
            </w:pPr>
            <w:r>
              <w:t xml:space="preserve">May 2025</w:t>
            </w:r>
            <w:r>
              <w:br/>
            </w:r>
            <w:r>
              <w:t xml:space="preserve">Brussels, Belgium</w:t>
            </w:r>
          </w:p>
        </w:tc>
        <w:tc>
          <w:tcPr/>
          <w:p>
            <w:pPr>
              <w:pStyle w:val="Compact"/>
              <w:jc w:val="left"/>
            </w:pPr>
            <w:r>
              <w:t xml:space="preserve">6</w:t>
            </w:r>
          </w:p>
        </w:tc>
        <w:tc>
          <w:tcPr/>
          <w:p>
            <w:pPr>
              <w:pStyle w:val="Compact"/>
              <w:jc w:val="left"/>
            </w:pPr>
            <w:r>
              <w:t xml:space="preserve">€130.00</w:t>
            </w:r>
          </w:p>
        </w:tc>
        <w:tc>
          <w:tcPr/>
          <w:p>
            <w:pPr>
              <w:pStyle w:val="Compact"/>
              <w:jc w:val="left"/>
            </w:pPr>
            <w:r>
              <w:t xml:space="preserve">€780.00</w:t>
            </w:r>
          </w:p>
        </w:tc>
      </w:tr>
    </w:tbl>
    <w:p>
      <w:pPr>
        <w:pStyle w:val="BodyText"/>
      </w:pPr>
      <w:r>
        <w:t xml:space="preserve">Subtotal (excl. VAT):</w:t>
      </w:r>
      <w:r>
        <w:t xml:space="preserve"> </w:t>
      </w:r>
      <w:r>
        <w:t xml:space="preserve">€12,660.00</w:t>
      </w:r>
    </w:p>
    <w:p>
      <w:pPr>
        <w:pStyle w:val="BodyText"/>
      </w:pPr>
      <w:r>
        <w:t xml:space="preserve">VAT @ 21% (Belgian standard rate):</w:t>
      </w:r>
      <w:r>
        <w:t xml:space="preserve"> </w:t>
      </w:r>
      <w:r>
        <w:t xml:space="preserve">€2,658.60</w:t>
      </w:r>
    </w:p>
    <w:p>
      <w:pPr>
        <w:pStyle w:val="BodyText"/>
      </w:pPr>
      <w:r>
        <w:t xml:space="preserve">Discount (early payment, 2%):</w:t>
      </w:r>
      <w:r>
        <w:t xml:space="preserve"> </w:t>
      </w:r>
      <w:r>
        <w:t xml:space="preserve">−€253.20</w:t>
      </w:r>
    </w:p>
    <w:p>
      <w:pPr>
        <w:pStyle w:val="BodyText"/>
      </w:pPr>
      <w:r>
        <w:t xml:space="preserve">Total Amount Due:</w:t>
      </w:r>
      <w:r>
        <w:t xml:space="preserve"> </w:t>
      </w:r>
      <w:r>
        <w:t xml:space="preserve">€15,065.40</w:t>
      </w:r>
    </w:p>
    <w:bookmarkStart w:id="20" w:name="payment-terms-notes"/>
    <w:p>
      <w:pPr>
        <w:pStyle w:val="Heading3"/>
      </w:pPr>
      <w:r>
        <w:t xml:space="preserve">Payment Terms &amp; Notes</w:t>
      </w:r>
    </w:p>
    <w:p>
      <w:pPr>
        <w:pStyle w:val="FirstParagraph"/>
      </w:pPr>
      <w:r>
        <w:t xml:space="preserve">This Invoice is issued in accordance with the Belgian Code of Economic Law (Book IX, Title I) and the applicable regulations of the Brussels-Capital Region governing the provision of educational and psychological support services. The School Counselor services described herein were rendered at the premises of the client institution located in Belgium Brussels, and all professional standards set forth by the Belgian Association of School Counselors have been observed.</w:t>
      </w:r>
    </w:p>
    <w:p>
      <w:pPr>
        <w:pStyle w:val="BodyText"/>
      </w:pPr>
      <w:r>
        <w:t xml:space="preserve">Payment of this Invoice is due within thirty (30) calendar days of the date of issue, as stipulated in the service agreement dated 1 January 2025. Please remit payment via bank transfer to the IBAN specified above, referencing Invoice No. BE-2025-SC-0472. In the event of late payment, statutory interest at the rate prescribed by the Belgian Royal Decree of 16 January 1991 shall apply, in addition to a fixed indemnity of €40 for recovery costs, as permitted under Belgian law.</w:t>
      </w:r>
    </w:p>
    <w:p>
      <w:pPr>
        <w:pStyle w:val="BodyText"/>
      </w:pPr>
      <w:r>
        <w:t xml:space="preserve">All School Counselor sessions were conducted in compliance with the professional confidentiality obligations under the Belgian Penal Code (Article 458) and the General Data Protection Regulation (GDPR) as implemented in Belgium. Student records and assessment reports remain the property of the client institution and are stored in accordance with the data protection policies of the Brussels-Capital Region.</w:t>
      </w:r>
    </w:p>
    <w:p>
      <w:pPr>
        <w:pStyle w:val="BodyText"/>
      </w:pPr>
      <w:r>
        <w:t xml:space="preserve">Should you have any questions regarding this Invoice or the School Counselor services rendered, please contact the undersigned at the address or email provided above. This document constitutes the final and complete Invoice for the services described for the period January through June 2025.</w:t>
      </w:r>
    </w:p>
    <w:bookmarkEnd w:id="20"/>
    <w:p>
      <w:pPr>
        <w:pStyle w:val="BodyText"/>
      </w:pPr>
      <w:r>
        <w:rPr>
          <w:bCs/>
          <w:b/>
        </w:rPr>
        <w:t xml:space="preserve">Legal Notice:</w:t>
      </w:r>
      <w:r>
        <w:t xml:space="preserve"> </w:t>
      </w:r>
      <w:r>
        <w:t xml:space="preserve">This Invoice is governed by the laws of the Kingdom of Belgium. Any dispute arising from this Invoice or the underlying service agreement shall be submitted to the competent courts of Brussels, Belgium Brussels, in accordance with the Belgian Code of Civil Procedure. The School Counselor is registered with the Crossroads Bank for Enterprises (KBO/CBE) under number 0789.456.321 and holds a valid professional license issued by the Brussels-Capital Region Ministry of Education and Youth.</w:t>
      </w:r>
    </w:p>
    <w:p>
      <w:pPr>
        <w:pStyle w:val="BodyText"/>
      </w:pPr>
      <w:r>
        <w:rPr>
          <w:bCs/>
          <w:b/>
        </w:rPr>
        <w:t xml:space="preserve">Confidentiality:</w:t>
      </w:r>
      <w:r>
        <w:t xml:space="preserve"> </w:t>
      </w:r>
      <w:r>
        <w:t xml:space="preserve">In line with the ethical code of the Belgian School Counselor profession, no identifying information about individual students is included in this Invoice. All service descriptions are aggregated and anonymized to protect the privacy of minors in Belgium Brussels.</w:t>
      </w:r>
    </w:p>
    <w:p>
      <w:pPr>
        <w:pStyle w:val="BodyText"/>
      </w:pPr>
      <w:r>
        <w:t xml:space="preserve">Dr. Marie-Louise Van den Broeck — Certified School Counselor — Belgium Brussels</w:t>
      </w:r>
    </w:p>
    <w:p>
      <w:pPr>
        <w:pStyle w:val="BodyText"/>
      </w:pPr>
      <w:r>
        <w:t xml:space="preserve">Invoice BE-2025-SC-0472 • Issued under Belgian VAT regulations • Brussels-Capital Region, Belgium</w:t>
      </w:r>
    </w:p>
    <w:p>
      <w:pPr>
        <w:pStyle w:val="BodyText"/>
      </w:pPr>
      <w:r>
        <w:t xml:space="preserve">This is a computer-generated Invoice and does not require a physical signature. It is valid as an electronic document under the Belgian Electronic Commerce Act of 14 December 2005.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School Counselor Services - Belgium Brussels</dc:title>
  <dc:creator/>
  <dc:language>en</dc:language>
  <cp:keywords/>
  <dcterms:created xsi:type="dcterms:W3CDTF">2026-10-10T05:49:45Z</dcterms:created>
  <dcterms:modified xsi:type="dcterms:W3CDTF">2026-10-10T05:49:45Z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