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Invoice No.: SC-BSB-2025-04782</w:t>
      </w:r>
    </w:p>
    <w:p>
      <w:pPr>
        <w:pStyle w:val="BodyText"/>
      </w:pPr>
      <w:r>
        <w:t xml:space="preserve">School Counselor Services</w:t>
      </w:r>
    </w:p>
    <w:bookmarkEnd w:id="20"/>
    <w:bookmarkStart w:id="21" w:name="school-counselor-provider"/>
    <w:p>
      <w:pPr>
        <w:pStyle w:val="Heading3"/>
      </w:pPr>
      <w:r>
        <w:t xml:space="preserve">School Counselor (Provider)</w:t>
      </w:r>
    </w:p>
    <w:p>
      <w:pPr>
        <w:pStyle w:val="FirstParagraph"/>
      </w:pPr>
      <w:r>
        <w:rPr>
          <w:bCs/>
          <w:b/>
        </w:rPr>
        <w:t xml:space="preserve">Dra. Helena Vasconcelos Ferreira</w:t>
      </w:r>
    </w:p>
    <w:p>
      <w:pPr>
        <w:pStyle w:val="BodyText"/>
      </w:pPr>
      <w:r>
        <w:t xml:space="preserve">Counselor Registration: CRP 08/45217</w:t>
      </w:r>
    </w:p>
    <w:p>
      <w:pPr>
        <w:pStyle w:val="BodyText"/>
      </w:pPr>
      <w:r>
        <w:t xml:space="preserve">Professional School Counselor – Brasília, DF</w:t>
      </w:r>
    </w:p>
    <w:p>
      <w:pPr>
        <w:pStyle w:val="BodyText"/>
      </w:pPr>
      <w:r>
        <w:t xml:space="preserve">Av. W3, Sul, Quadra 7, Bloco B, Sala 412</w:t>
      </w:r>
    </w:p>
    <w:p>
      <w:pPr>
        <w:pStyle w:val="BodyText"/>
      </w:pPr>
      <w:r>
        <w:t xml:space="preserve">Brasília – DF, 70310-500, Brazil</w:t>
      </w:r>
    </w:p>
    <w:p>
      <w:pPr>
        <w:pStyle w:val="BodyText"/>
      </w:pPr>
      <w:r>
        <w:t xml:space="preserve">CNPJ: 12.345.678/0001-90</w:t>
      </w:r>
    </w:p>
    <w:p>
      <w:pPr>
        <w:pStyle w:val="BodyText"/>
      </w:pPr>
      <w:r>
        <w:t xml:space="preserve">Phone: +55 (61) 3344-5567</w:t>
      </w:r>
    </w:p>
    <w:p>
      <w:pPr>
        <w:pStyle w:val="BodyText"/>
      </w:pPr>
      <w:r>
        <w:t xml:space="preserve">Email: hferreira.counselor@brasilia.edu.br</w:t>
      </w:r>
    </w:p>
    <w:bookmarkEnd w:id="21"/>
    <w:bookmarkStart w:id="22" w:name="invoice-date"/>
    <w:p>
      <w:pPr>
        <w:pStyle w:val="Heading4"/>
      </w:pPr>
      <w:r>
        <w:t xml:space="preserve">Invoice Date</w:t>
      </w:r>
    </w:p>
    <w:p>
      <w:pPr>
        <w:pStyle w:val="FirstParagraph"/>
      </w:pPr>
      <w:r>
        <w:t xml:space="preserve">15 June 2025</w:t>
      </w:r>
    </w:p>
    <w:bookmarkEnd w:id="22"/>
    <w:bookmarkStart w:id="23" w:name="due-date"/>
    <w:p>
      <w:pPr>
        <w:pStyle w:val="Heading4"/>
      </w:pPr>
      <w:r>
        <w:t xml:space="preserve">Due Date</w:t>
      </w:r>
    </w:p>
    <w:p>
      <w:pPr>
        <w:pStyle w:val="FirstParagraph"/>
      </w:pPr>
      <w:r>
        <w:t xml:space="preserve">15 July 2025</w:t>
      </w:r>
    </w:p>
    <w:bookmarkEnd w:id="23"/>
    <w:bookmarkStart w:id="24" w:name="service-period"/>
    <w:p>
      <w:pPr>
        <w:pStyle w:val="Heading4"/>
      </w:pPr>
      <w:r>
        <w:t xml:space="preserve">Service Period</w:t>
      </w:r>
    </w:p>
    <w:p>
      <w:pPr>
        <w:pStyle w:val="FirstParagraph"/>
      </w:pPr>
      <w:r>
        <w:t xml:space="preserve">01 May 2025 – 31 May 2025</w:t>
      </w:r>
    </w:p>
    <w:bookmarkEnd w:id="24"/>
    <w:bookmarkStart w:id="25" w:name="payment-method"/>
    <w:p>
      <w:pPr>
        <w:pStyle w:val="Heading4"/>
      </w:pPr>
      <w:r>
        <w:t xml:space="preserve">Payment Method</w:t>
      </w:r>
    </w:p>
    <w:p>
      <w:pPr>
        <w:pStyle w:val="FirstParagraph"/>
      </w:pPr>
      <w:r>
        <w:t xml:space="preserve">Bank Transfer (PIX / TED)</w:t>
      </w:r>
    </w:p>
    <w:bookmarkEnd w:id="25"/>
    <w:bookmarkStart w:id="26" w:name="billed-to-client"/>
    <w:p>
      <w:pPr>
        <w:pStyle w:val="Heading3"/>
      </w:pPr>
      <w:r>
        <w:t xml:space="preserve">Billed To (Client)</w:t>
      </w:r>
    </w:p>
    <w:p>
      <w:pPr>
        <w:pStyle w:val="FirstParagraph"/>
      </w:pPr>
      <w:r>
        <w:rPr>
          <w:bCs/>
          <w:b/>
        </w:rPr>
        <w:t xml:space="preserve">Colégio Federal de Brasília – Unidade Sul</w:t>
      </w:r>
    </w:p>
    <w:p>
      <w:pPr>
        <w:pStyle w:val="BodyText"/>
      </w:pPr>
      <w:r>
        <w:t xml:space="preserve">Attn: Diretoria de Assuntos Pedagógicos</w:t>
      </w:r>
    </w:p>
    <w:p>
      <w:pPr>
        <w:pStyle w:val="BodyText"/>
      </w:pPr>
      <w:r>
        <w:t xml:space="preserve">SHIS QI 5, Conjunto A, Lote 1</w:t>
      </w:r>
    </w:p>
    <w:p>
      <w:pPr>
        <w:pStyle w:val="BodyText"/>
      </w:pPr>
      <w:r>
        <w:t xml:space="preserve">Setor Habitacional Sul – Brasília, DF, 71605-050, Brazil</w:t>
      </w:r>
    </w:p>
    <w:p>
      <w:pPr>
        <w:pStyle w:val="BodyText"/>
      </w:pPr>
      <w:r>
        <w:t xml:space="preserve">CNPJ: 04.567.890/0001-12</w:t>
      </w:r>
    </w:p>
    <w:p>
      <w:pPr>
        <w:pStyle w:val="BodyText"/>
      </w:pPr>
      <w:r>
        <w:t xml:space="preserve">Contact: Prof. Ricardo Almeida – r.almeida@colfederalbrasilia.edu.br</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Quantity</w:t>
            </w:r>
          </w:p>
        </w:tc>
        <w:tc>
          <w:tcPr/>
          <w:p>
            <w:pPr>
              <w:pStyle w:val="Compact"/>
              <w:jc w:val="left"/>
            </w:pPr>
            <w:r>
              <w:t xml:space="preserve">Unit (hrs)</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Individual counseling sessions for students experiencing academic anxiety and emotional distress – School Counselor direct service at Colégio Federal de Brasília</w:t>
            </w:r>
          </w:p>
        </w:tc>
        <w:tc>
          <w:tcPr/>
          <w:p>
            <w:pPr>
              <w:pStyle w:val="Compact"/>
              <w:jc w:val="left"/>
            </w:pPr>
            <w:r>
              <w:t xml:space="preserve">24</w:t>
            </w:r>
          </w:p>
        </w:tc>
        <w:tc>
          <w:tcPr/>
          <w:p>
            <w:pPr>
              <w:pStyle w:val="Compact"/>
              <w:jc w:val="left"/>
            </w:pPr>
            <w:r>
              <w:t xml:space="preserve">1.0</w:t>
            </w:r>
          </w:p>
        </w:tc>
        <w:tc>
          <w:tcPr/>
          <w:p>
            <w:pPr>
              <w:pStyle w:val="Compact"/>
              <w:jc w:val="left"/>
            </w:pPr>
            <w:r>
              <w:t xml:space="preserve">R$ 280,00</w:t>
            </w:r>
          </w:p>
        </w:tc>
        <w:tc>
          <w:tcPr/>
          <w:p>
            <w:pPr>
              <w:pStyle w:val="Compact"/>
              <w:jc w:val="left"/>
            </w:pPr>
            <w:r>
              <w:t xml:space="preserve">R$ 6.720,00</w:t>
            </w:r>
          </w:p>
        </w:tc>
      </w:tr>
      <w:tr>
        <w:tc>
          <w:tcPr/>
          <w:p>
            <w:pPr>
              <w:pStyle w:val="Compact"/>
              <w:jc w:val="left"/>
            </w:pPr>
            <w:r>
              <w:t xml:space="preserve">02</w:t>
            </w:r>
          </w:p>
        </w:tc>
        <w:tc>
          <w:tcPr/>
          <w:p>
            <w:pPr>
              <w:pStyle w:val="Compact"/>
              <w:jc w:val="left"/>
            </w:pPr>
            <w:r>
              <w:t xml:space="preserve">Group counseling workshops on conflict resolution and social-emotional learning for middle school students – School Counselor facilitated sessions</w:t>
            </w:r>
          </w:p>
        </w:tc>
        <w:tc>
          <w:tcPr/>
          <w:p>
            <w:pPr>
              <w:pStyle w:val="Compact"/>
              <w:jc w:val="left"/>
            </w:pPr>
            <w:r>
              <w:t xml:space="preserve">8</w:t>
            </w:r>
          </w:p>
        </w:tc>
        <w:tc>
          <w:tcPr/>
          <w:p>
            <w:pPr>
              <w:pStyle w:val="Compact"/>
              <w:jc w:val="left"/>
            </w:pPr>
            <w:r>
              <w:t xml:space="preserve">2.0</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03</w:t>
            </w:r>
          </w:p>
        </w:tc>
        <w:tc>
          <w:tcPr/>
          <w:p>
            <w:pPr>
              <w:pStyle w:val="Compact"/>
              <w:jc w:val="left"/>
            </w:pPr>
            <w:r>
              <w:t xml:space="preserve">Parent-teacher-student mediation meetings coordinated by the School Counselor to address behavioral concerns and family dynamics</w:t>
            </w:r>
          </w:p>
        </w:tc>
        <w:tc>
          <w:tcPr/>
          <w:p>
            <w:pPr>
              <w:pStyle w:val="Compact"/>
              <w:jc w:val="left"/>
            </w:pPr>
            <w:r>
              <w:t xml:space="preserve">12</w:t>
            </w:r>
          </w:p>
        </w:tc>
        <w:tc>
          <w:tcPr/>
          <w:p>
            <w:pPr>
              <w:pStyle w:val="Compact"/>
              <w:jc w:val="left"/>
            </w:pPr>
            <w:r>
              <w:t xml:space="preserve">1.5</w:t>
            </w:r>
          </w:p>
        </w:tc>
        <w:tc>
          <w:tcPr/>
          <w:p>
            <w:pPr>
              <w:pStyle w:val="Compact"/>
              <w:jc w:val="left"/>
            </w:pPr>
            <w:r>
              <w:t xml:space="preserve">R$ 320,00</w:t>
            </w:r>
          </w:p>
        </w:tc>
        <w:tc>
          <w:tcPr/>
          <w:p>
            <w:pPr>
              <w:pStyle w:val="Compact"/>
              <w:jc w:val="left"/>
            </w:pPr>
            <w:r>
              <w:t xml:space="preserve">R$ 5.760,00</w:t>
            </w:r>
          </w:p>
        </w:tc>
      </w:tr>
      <w:tr>
        <w:tc>
          <w:tcPr/>
          <w:p>
            <w:pPr>
              <w:pStyle w:val="Compact"/>
              <w:jc w:val="left"/>
            </w:pPr>
            <w:r>
              <w:t xml:space="preserve">04</w:t>
            </w:r>
          </w:p>
        </w:tc>
        <w:tc>
          <w:tcPr/>
          <w:p>
            <w:pPr>
              <w:pStyle w:val="Compact"/>
              <w:jc w:val="left"/>
            </w:pPr>
            <w:r>
              <w:t xml:space="preserve">Crisis intervention and emergency psychological support provided by the School Counselor during the May 2025 incident at the Brasília campus</w:t>
            </w:r>
          </w:p>
        </w:tc>
        <w:tc>
          <w:tcPr/>
          <w:p>
            <w:pPr>
              <w:pStyle w:val="Compact"/>
              <w:jc w:val="left"/>
            </w:pPr>
            <w:r>
              <w:t xml:space="preserve">3</w:t>
            </w:r>
          </w:p>
        </w:tc>
        <w:tc>
          <w:tcPr/>
          <w:p>
            <w:pPr>
              <w:pStyle w:val="Compact"/>
              <w:jc w:val="left"/>
            </w:pPr>
            <w:r>
              <w:t xml:space="preserve">4.0</w:t>
            </w:r>
          </w:p>
        </w:tc>
        <w:tc>
          <w:tcPr/>
          <w:p>
            <w:pPr>
              <w:pStyle w:val="Compact"/>
              <w:jc w:val="left"/>
            </w:pPr>
            <w:r>
              <w:t xml:space="preserve">R$ 500,00</w:t>
            </w:r>
          </w:p>
        </w:tc>
        <w:tc>
          <w:tcPr/>
          <w:p>
            <w:pPr>
              <w:pStyle w:val="Compact"/>
              <w:jc w:val="left"/>
            </w:pPr>
            <w:r>
              <w:t xml:space="preserve">R$ 6.000,00</w:t>
            </w:r>
          </w:p>
        </w:tc>
      </w:tr>
      <w:tr>
        <w:tc>
          <w:tcPr/>
          <w:p>
            <w:pPr>
              <w:pStyle w:val="Compact"/>
              <w:jc w:val="left"/>
            </w:pPr>
            <w:r>
              <w:t xml:space="preserve">05</w:t>
            </w:r>
          </w:p>
        </w:tc>
        <w:tc>
          <w:tcPr/>
          <w:p>
            <w:pPr>
              <w:pStyle w:val="Compact"/>
              <w:jc w:val="left"/>
            </w:pPr>
            <w:r>
              <w:t xml:space="preserve">Monthly progress reports and psychological assessments prepared by the School Counselor for the Brasília school administration</w:t>
            </w:r>
          </w:p>
        </w:tc>
        <w:tc>
          <w:tcPr/>
          <w:p>
            <w:pPr>
              <w:pStyle w:val="Compact"/>
              <w:jc w:val="left"/>
            </w:pPr>
            <w:r>
              <w:t xml:space="preserve">1</w:t>
            </w:r>
          </w:p>
        </w:tc>
        <w:tc>
          <w:tcPr/>
          <w:p>
            <w:pPr>
              <w:pStyle w:val="Compact"/>
              <w:jc w:val="left"/>
            </w:pPr>
            <w:r>
              <w:t xml:space="preserve">8.0</w:t>
            </w:r>
          </w:p>
        </w:tc>
        <w:tc>
          <w:tcPr/>
          <w:p>
            <w:pPr>
              <w:pStyle w:val="Compact"/>
              <w:jc w:val="left"/>
            </w:pPr>
            <w:r>
              <w:t xml:space="preserve">R$ 350,00</w:t>
            </w:r>
          </w:p>
        </w:tc>
        <w:tc>
          <w:tcPr/>
          <w:p>
            <w:pPr>
              <w:pStyle w:val="Compact"/>
              <w:jc w:val="left"/>
            </w:pPr>
            <w:r>
              <w:t xml:space="preserve">R$ 2.800,00</w:t>
            </w:r>
          </w:p>
        </w:tc>
      </w:tr>
      <w:tr>
        <w:tc>
          <w:tcPr/>
          <w:p>
            <w:pPr>
              <w:pStyle w:val="Compact"/>
              <w:jc w:val="left"/>
            </w:pPr>
            <w:r>
              <w:t xml:space="preserve">06</w:t>
            </w:r>
          </w:p>
        </w:tc>
        <w:tc>
          <w:tcPr/>
          <w:p>
            <w:pPr>
              <w:pStyle w:val="Compact"/>
              <w:jc w:val="left"/>
            </w:pPr>
            <w:r>
              <w:t xml:space="preserve">Professional development seminar for teaching staff on recognizing signs of student mental health challenges – School Counselor as keynote speaker, Brasília DF</w:t>
            </w:r>
          </w:p>
        </w:tc>
        <w:tc>
          <w:tcPr/>
          <w:p>
            <w:pPr>
              <w:pStyle w:val="Compact"/>
              <w:jc w:val="left"/>
            </w:pPr>
            <w:r>
              <w:t xml:space="preserve">1</w:t>
            </w:r>
          </w:p>
        </w:tc>
        <w:tc>
          <w:tcPr/>
          <w:p>
            <w:pPr>
              <w:pStyle w:val="Compact"/>
              <w:jc w:val="left"/>
            </w:pPr>
            <w:r>
              <w:t xml:space="preserve">3.0</w:t>
            </w:r>
          </w:p>
        </w:tc>
        <w:tc>
          <w:tcPr/>
          <w:p>
            <w:pPr>
              <w:pStyle w:val="Compact"/>
              <w:jc w:val="left"/>
            </w:pPr>
            <w:r>
              <w:t xml:space="preserve">R$ 600,00</w:t>
            </w:r>
          </w:p>
        </w:tc>
        <w:tc>
          <w:tcPr/>
          <w:p>
            <w:pPr>
              <w:pStyle w:val="Compact"/>
              <w:jc w:val="left"/>
            </w:pPr>
            <w:r>
              <w:t xml:space="preserve">R$ 1.800,00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R$ 30.280,00</w:t>
            </w:r>
          </w:p>
        </w:tc>
      </w:tr>
      <w:tr>
        <w:tc>
          <w:tcPr/>
          <w:p>
            <w:pPr>
              <w:pStyle w:val="Compact"/>
              <w:jc w:val="left"/>
            </w:pPr>
            <w:r>
              <w:t xml:space="preserve">Discount (Institutional Agreement – 5%)</w:t>
            </w:r>
          </w:p>
        </w:tc>
        <w:tc>
          <w:tcPr/>
          <w:p>
            <w:pPr>
              <w:pStyle w:val="Compact"/>
              <w:jc w:val="left"/>
            </w:pPr>
            <w:r>
              <w:t xml:space="preserve">- R$ 1.514,00</w:t>
            </w:r>
          </w:p>
        </w:tc>
      </w:tr>
      <w:tr>
        <w:tc>
          <w:tcPr/>
          <w:p>
            <w:pPr>
              <w:pStyle w:val="Compact"/>
              <w:jc w:val="left"/>
            </w:pPr>
            <w:r>
              <w:t xml:space="preserve">ISS (Imposto Sobre Serviços) – Brasília DF (5%)</w:t>
            </w:r>
          </w:p>
        </w:tc>
        <w:tc>
          <w:tcPr/>
          <w:p>
            <w:pPr>
              <w:pStyle w:val="Compact"/>
              <w:jc w:val="left"/>
            </w:pPr>
            <w:r>
              <w:t xml:space="preserve">R$ 1.438,00</w:t>
            </w:r>
          </w:p>
        </w:tc>
      </w:tr>
      <w:tr>
        <w:tc>
          <w:tcPr/>
          <w:p>
            <w:pPr>
              <w:pStyle w:val="Compact"/>
              <w:jc w:val="left"/>
            </w:pPr>
            <w:r>
              <w:t xml:space="preserve">IRRF (Imposto de Renda Retido na Fonte) (11%)</w:t>
            </w:r>
          </w:p>
        </w:tc>
        <w:tc>
          <w:tcPr/>
          <w:p>
            <w:pPr>
              <w:pStyle w:val="Compact"/>
              <w:jc w:val="left"/>
            </w:pPr>
            <w:r>
              <w:t xml:space="preserve">R$ 3.023,00</w:t>
            </w:r>
          </w:p>
        </w:tc>
      </w:tr>
      <w:tr>
        <w:tc>
          <w:tcPr/>
          <w:p>
            <w:pPr>
              <w:pStyle w:val="Compact"/>
              <w:jc w:val="left"/>
            </w:pPr>
            <w:r>
              <w:t xml:space="preserve">Grand Total (Net)</w:t>
            </w:r>
          </w:p>
        </w:tc>
        <w:tc>
          <w:tcPr/>
          <w:p>
            <w:pPr>
              <w:pStyle w:val="Compact"/>
              <w:jc w:val="left"/>
            </w:pPr>
            <w:r>
              <w:t xml:space="preserve">R$ 33.227,00</w:t>
            </w:r>
          </w:p>
        </w:tc>
      </w:tr>
    </w:tbl>
    <w:bookmarkStart w:id="27" w:name="notes-regarding-this-invoice"/>
    <w:p>
      <w:pPr>
        <w:pStyle w:val="Heading3"/>
      </w:pPr>
      <w:r>
        <w:t xml:space="preserve">Notes Regarding This Invoice</w:t>
      </w:r>
    </w:p>
    <w:p>
      <w:pPr>
        <w:pStyle w:val="FirstParagraph"/>
      </w:pPr>
      <w:r>
        <w:t xml:space="preserve">This invoice is issued by a licensed School Counselor operating in compliance with the Conselho Federal de Psicologia (CFP) regulations and the municipal education authority of Brasília, Distrito Federal, Brazil. All counseling services described herein were delivered in accordance with the ethical code of professional psychology in Brazil (Código de Ética Profissional do Psicólogo, Resolução CFP nº 010/2005).</w:t>
      </w:r>
    </w:p>
    <w:p>
      <w:pPr>
        <w:pStyle w:val="BodyText"/>
      </w:pPr>
      <w:r>
        <w:t xml:space="preserve">The School Counselor services rendered during the period of May 2025 were conducted at the premises of Colégio Federal de Brasília – Unidade Sul, located in the Federal District. All student records and psychological assessments remain confidential in accordance with the Brazilian General Data Protection Law (LGPD – Lei Geral de Proteção de Dados, Lei nº 13.709/2018).</w:t>
      </w:r>
    </w:p>
    <w:p>
      <w:pPr>
        <w:pStyle w:val="BodyText"/>
      </w:pPr>
      <w:r>
        <w:t xml:space="preserve">Payment is to be made via PIX or TED bank transfer to the account specified below. The School Counselor reserves the right to suspend ongoing services if payment is not received within 30 calendar days of the invoice date, as stipulated in the service agreement signed on 01 March 2025.</w:t>
      </w:r>
    </w:p>
    <w:bookmarkEnd w:id="27"/>
    <w:bookmarkStart w:id="28" w:name="payment-details-terms"/>
    <w:p>
      <w:pPr>
        <w:pStyle w:val="Heading3"/>
      </w:pPr>
      <w:r>
        <w:t xml:space="preserve">Payment Details &amp; Terms</w:t>
      </w:r>
    </w:p>
    <w:p>
      <w:pPr>
        <w:pStyle w:val="FirstParagraph"/>
      </w:pPr>
      <w:r>
        <w:rPr>
          <w:bCs/>
          <w:b/>
        </w:rPr>
        <w:t xml:space="preserve">Bank:</w:t>
      </w:r>
      <w:r>
        <w:t xml:space="preserve"> </w:t>
      </w:r>
      <w:r>
        <w:t xml:space="preserve">Banco do Brasil S.A. – Agência 1234-5 – Conta Corrente: 98765-4 – CNPJ: 12.345.678/0001-90</w:t>
      </w:r>
    </w:p>
    <w:p>
      <w:pPr>
        <w:pStyle w:val="BodyText"/>
      </w:pPr>
      <w:r>
        <w:rPr>
          <w:bCs/>
          <w:b/>
        </w:rPr>
        <w:t xml:space="preserve">PIX Key:</w:t>
      </w:r>
      <w:r>
        <w:t xml:space="preserve"> </w:t>
      </w:r>
      <w:r>
        <w:t xml:space="preserve">12.345.678/0001-90</w:t>
      </w:r>
    </w:p>
    <w:p>
      <w:pPr>
        <w:pStyle w:val="BodyText"/>
      </w:pPr>
      <w:r>
        <w:rPr>
          <w:bCs/>
          <w:b/>
        </w:rPr>
        <w:t xml:space="preserve">Due Date:</w:t>
      </w:r>
      <w:r>
        <w:t xml:space="preserve"> </w:t>
      </w:r>
      <w:r>
        <w:t xml:space="preserve">15 July 2025 (30 days from invoice date)</w:t>
      </w:r>
    </w:p>
    <w:p>
      <w:pPr>
        <w:pStyle w:val="BodyText"/>
      </w:pPr>
      <w:r>
        <w:rPr>
          <w:bCs/>
          <w:b/>
        </w:rPr>
        <w:t xml:space="preserve">Late Payment Penalty:</w:t>
      </w:r>
      <w:r>
        <w:t xml:space="preserve"> </w:t>
      </w:r>
      <w:r>
        <w:t xml:space="preserve">1% per month of delay plus Selic interest rate, as per Brazilian commercial law (Código Civil, Art. 412).</w:t>
      </w:r>
    </w:p>
    <w:p>
      <w:pPr>
        <w:pStyle w:val="BodyText"/>
      </w:pPr>
      <w:r>
        <w:rPr>
          <w:bCs/>
          <w:b/>
        </w:rPr>
        <w:t xml:space="preserve">Dispute Resolution:</w:t>
      </w:r>
      <w:r>
        <w:t xml:space="preserve"> </w:t>
      </w:r>
      <w:r>
        <w:t xml:space="preserve">Any disputes arising from this invoice or the associated School Counselor services shall be resolved under the jurisdiction of the courts of Brasília, DF, Brazil, in accordance with the terms of the master service agreement.</w:t>
      </w:r>
    </w:p>
    <w:p>
      <w:pPr>
        <w:pStyle w:val="BodyText"/>
      </w:pPr>
      <w:r>
        <w:rPr>
          <w:bCs/>
          <w:b/>
        </w:rPr>
        <w:t xml:space="preserve">Tax Classification:</w:t>
      </w:r>
      <w:r>
        <w:t xml:space="preserve"> </w:t>
      </w:r>
      <w:r>
        <w:t xml:space="preserve">NCM/CFOP: 9999 – Prestação de Serviços de Orientação e Aconselhamento Educacional. The School Counselor is registered as a professional service provider (Prestador de Serviços) with the Secretaria de Fazenda do Distrito Federal (SEFAZ-DF).</w:t>
      </w:r>
    </w:p>
    <w:bookmarkEnd w:id="28"/>
    <w:p>
      <w:pPr>
        <w:pStyle w:val="BodyText"/>
      </w:pPr>
      <w:r>
        <w:rPr>
          <w:bCs/>
          <w:b/>
        </w:rPr>
        <w:t xml:space="preserve">Dra. Helena Vasconcelos Ferreira</w:t>
      </w:r>
      <w:r>
        <w:t xml:space="preserve"> </w:t>
      </w:r>
      <w:r>
        <w:t xml:space="preserve">– School Counselor | CRP 08/45217 | Brasília, DF – Brazil</w:t>
      </w:r>
    </w:p>
    <w:p>
      <w:pPr>
        <w:pStyle w:val="BodyText"/>
      </w:pPr>
      <w:r>
        <w:t xml:space="preserve">This invoice was generated electronically and is valid without a physical signature in accordance with Brazilian electronic document legislation (Lei nº 14.063/2020).</w:t>
      </w:r>
    </w:p>
    <w:p>
      <w:pPr>
        <w:pStyle w:val="BodyText"/>
      </w:pPr>
      <w:r>
        <w:t xml:space="preserve">Document Reference: SC-BSB-2025-04782 | Generated: 15/06/2025 | Page 1 of 1</w:t>
      </w:r>
    </w:p>
    <w:p>
      <w:pPr>
        <w:pStyle w:val="BodyText"/>
      </w:pPr>
      <w:r>
        <w:t xml:space="preserve">© 2025 – School Counselor Professional Services – Brasília, Distrito Federal,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Brasília, Brazil</dc:title>
  <dc:creator/>
  <dc:language>en</dc:language>
  <cp:keywords/>
  <dcterms:created xsi:type="dcterms:W3CDTF">2026-10-10T08:08:48Z</dcterms:created>
  <dcterms:modified xsi:type="dcterms:W3CDTF">2026-10-10T08:08:48Z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