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Invoice No: SC-2025-04871</w:t>
      </w:r>
    </w:p>
    <w:p>
      <w:pPr>
        <w:pStyle w:val="BodyText"/>
      </w:pPr>
      <w:r>
        <w:t xml:space="preserve">Date Issued: June 12, 2025</w:t>
      </w:r>
    </w:p>
    <w:p>
      <w:pPr>
        <w:pStyle w:val="BodyText"/>
      </w:pPr>
      <w:r>
        <w:t xml:space="preserve">Due Date: July 12, 2025</w:t>
      </w:r>
    </w:p>
    <w:p>
      <w:pPr>
        <w:pStyle w:val="BodyText"/>
      </w:pPr>
      <w:r>
        <w:t xml:space="preserve">PENDING PAYMENT</w:t>
      </w:r>
    </w:p>
    <w:p>
      <w:pPr>
        <w:pStyle w:val="BodyText"/>
      </w:pPr>
      <w:r>
        <w:rPr>
          <w:bCs/>
          <w:b/>
        </w:rPr>
        <w:t xml:space="preserve">Dr. Margaret Chen, M.Ed., CCC</w:t>
      </w:r>
      <w:r>
        <w:br/>
      </w:r>
      <w:r>
        <w:t xml:space="preserve">Licensed School Counselor</w:t>
      </w:r>
      <w:r>
        <w:br/>
      </w:r>
      <w:r>
        <w:t xml:space="preserve">Toronto School Counselling Services</w:t>
      </w:r>
      <w:r>
        <w:br/>
      </w:r>
      <w:r>
        <w:t xml:space="preserve">1200 Bay Street, Suite 450</w:t>
      </w:r>
      <w:r>
        <w:br/>
      </w:r>
      <w:r>
        <w:t xml:space="preserve">Toronto, Ontario M5G 2E9</w:t>
      </w:r>
      <w:r>
        <w:br/>
      </w:r>
      <w:r>
        <w:t xml:space="preserve">Canada</w:t>
      </w:r>
      <w:r>
        <w:br/>
      </w:r>
      <w:r>
        <w:t xml:space="preserve">Phone: (416) 555-0192</w:t>
      </w:r>
      <w:r>
        <w:br/>
      </w:r>
      <w:r>
        <w:t xml:space="preserve">Email: m.chen@torontoscs.ca</w:t>
      </w:r>
      <w:r>
        <w:br/>
      </w:r>
      <w:r>
        <w:t xml:space="preserve">Business No: 123456789 RT0001</w:t>
      </w:r>
      <w:r>
        <w:br/>
      </w:r>
      <w:r>
        <w:t xml:space="preserve">PST Registration: R123456789</w:t>
      </w:r>
    </w:p>
    <w:p>
      <w:pPr>
        <w:pStyle w:val="BodyText"/>
      </w:pPr>
      <w:r>
        <w:t xml:space="preserve">Invoice Parties</w:t>
      </w:r>
    </w:p>
    <w:bookmarkStart w:id="20" w:name="prepared-by-service-provider"/>
    <w:p>
      <w:pPr>
        <w:pStyle w:val="Heading3"/>
      </w:pPr>
      <w:r>
        <w:t xml:space="preserve">Prepared By (Service Provider)</w:t>
      </w:r>
    </w:p>
    <w:p>
      <w:pPr>
        <w:pStyle w:val="FirstParagraph"/>
      </w:pPr>
      <w:r>
        <w:rPr>
          <w:bCs/>
          <w:b/>
        </w:rPr>
        <w:t xml:space="preserve">Dr. Margaret Chen, M.Ed., CCC</w:t>
      </w:r>
      <w:r>
        <w:br/>
      </w:r>
      <w:r>
        <w:t xml:space="preserve">School Counselor – Licensed by the Ontario College of Teachers</w:t>
      </w:r>
      <w:r>
        <w:br/>
      </w:r>
      <w:r>
        <w:t xml:space="preserve">Toronto School Counselling Services</w:t>
      </w:r>
      <w:r>
        <w:br/>
      </w:r>
      <w:r>
        <w:t xml:space="preserve">1200 Bay Street, Suite 450</w:t>
      </w:r>
      <w:r>
        <w:br/>
      </w:r>
      <w:r>
        <w:t xml:space="preserve">Toronto, Ontario M5G 2E9</w:t>
      </w:r>
      <w:r>
        <w:br/>
      </w:r>
      <w:r>
        <w:t xml:space="preserve">Canada</w:t>
      </w:r>
      <w:r>
        <w:br/>
      </w:r>
      <w:r>
        <w:t xml:space="preserve">HST No: 123456789RT0001</w:t>
      </w:r>
    </w:p>
    <w:bookmarkEnd w:id="20"/>
    <w:bookmarkStart w:id="21" w:name="billed-to-client"/>
    <w:p>
      <w:pPr>
        <w:pStyle w:val="Heading3"/>
      </w:pPr>
      <w:r>
        <w:t xml:space="preserve">Billed To (Client)</w:t>
      </w:r>
    </w:p>
    <w:p>
      <w:pPr>
        <w:pStyle w:val="FirstParagraph"/>
      </w:pPr>
      <w:r>
        <w:rPr>
          <w:bCs/>
          <w:b/>
        </w:rPr>
        <w:t xml:space="preserve">Northgate Public School Board</w:t>
      </w:r>
      <w:r>
        <w:br/>
      </w:r>
      <w:r>
        <w:t xml:space="preserve">Attn: Principal David Okafor</w:t>
      </w:r>
      <w:r>
        <w:br/>
      </w:r>
      <w:r>
        <w:t xml:space="preserve">875 Northgate Avenue</w:t>
      </w:r>
      <w:r>
        <w:br/>
      </w:r>
      <w:r>
        <w:t xml:space="preserve">Toronto, Ontario M2P 3B4</w:t>
      </w:r>
      <w:r>
        <w:br/>
      </w:r>
      <w:r>
        <w:t xml:space="preserve">Canada</w:t>
      </w:r>
      <w:r>
        <w:br/>
      </w:r>
      <w:r>
        <w:t xml:space="preserve">Purchase Order: PO-2025-3341</w:t>
      </w:r>
      <w:r>
        <w:br/>
      </w:r>
      <w:r>
        <w:t xml:space="preserve">Contact: (416) 555-0278</w:t>
      </w:r>
    </w:p>
    <w:bookmarkEnd w:id="21"/>
    <w:p>
      <w:pPr>
        <w:pStyle w:val="BodyText"/>
      </w:pPr>
      <w:r>
        <w:t xml:space="preserve">Description of Services Rendered</w:t>
      </w:r>
    </w:p>
    <w:p>
      <w:pPr>
        <w:pStyle w:val="BodyText"/>
      </w:pPr>
      <w:r>
        <w:t xml:space="preserve">This invoice is issued by Dr. Margaret Chen, a fully licensed and registered School Counselor operating within the Province of Ontario, Canada, specifically serving the Toronto metropolitan area. The following services were professionally delivered in accordance with the terms outlined in Service Agreement SA-2025-112, executed on January 15, 2025, between the School Counselor and Northgate Public School Board. All counselling services were conducted in compliance with the Ontario Education Act, the College of Teachers of Ontario Code of Professional Conduct, and applicable Canadian privacy legislation including the Personal Information Protection and Electronic Documents Act (PIPEDA).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Individual Student Counselling Sessions – Grade 7 to Grade 12 students requiring academic, social, and emotional support. Delivered by the School Counselor at the Northgate Public School campus in Toronto, Canada.</w:t>
            </w:r>
          </w:p>
        </w:tc>
        <w:tc>
          <w:tcPr/>
          <w:p>
            <w:pPr>
              <w:pStyle w:val="Compact"/>
              <w:jc w:val="left"/>
            </w:pPr>
            <w:r>
              <w:t xml:space="preserve">Jan 2025 – May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Group Counselling Workshops – Facilitation of weekly group therapy sessions addressing bullying prevention, mental health awareness, and conflict resolution for student cohorts in the Toronto school district.</w:t>
            </w:r>
          </w:p>
        </w:tc>
        <w:tc>
          <w:tcPr/>
          <w:p>
            <w:pPr>
              <w:pStyle w:val="Compact"/>
              <w:jc w:val="left"/>
            </w:pPr>
            <w:r>
              <w:t xml:space="preserve">Jan 2025 – May 2025</w:t>
            </w:r>
          </w:p>
        </w:tc>
        <w:tc>
          <w:tcPr/>
          <w:p>
            <w:pPr>
              <w:pStyle w:val="Compact"/>
              <w:jc w:val="left"/>
            </w:pPr>
            <w:r>
              <w:t xml:space="preserve">48</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Parent and Guardian Consultation – One-on-one meetings with parents and guardians of students in Canada Toronto to discuss academic progress, behavioural concerns, and available support resources provided by the School Counselor.</w:t>
            </w:r>
          </w:p>
        </w:tc>
        <w:tc>
          <w:tcPr/>
          <w:p>
            <w:pPr>
              <w:pStyle w:val="Compact"/>
              <w:jc w:val="left"/>
            </w:pPr>
            <w:r>
              <w:t xml:space="preserve">Feb 2025 – May 2025</w:t>
            </w:r>
          </w:p>
        </w:tc>
        <w:tc>
          <w:tcPr/>
          <w:p>
            <w:pPr>
              <w:pStyle w:val="Compact"/>
              <w:jc w:val="left"/>
            </w:pPr>
            <w:r>
              <w:t xml:space="preserve">36</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04</w:t>
            </w:r>
          </w:p>
        </w:tc>
        <w:tc>
          <w:tcPr/>
          <w:p>
            <w:pPr>
              <w:pStyle w:val="Compact"/>
              <w:jc w:val="left"/>
            </w:pPr>
            <w:r>
              <w:t xml:space="preserve">Crisis Intervention and Referral Services – Emergency counselling response, crisis de-escalation, and referral coordination with external mental health providers across the Toronto, Canada region.</w:t>
            </w:r>
          </w:p>
        </w:tc>
        <w:tc>
          <w:tcPr/>
          <w:p>
            <w:pPr>
              <w:pStyle w:val="Compact"/>
              <w:jc w:val="left"/>
            </w:pPr>
            <w:r>
              <w:t xml:space="preserve">Jan 2025 – May 2025</w:t>
            </w:r>
          </w:p>
        </w:tc>
        <w:tc>
          <w:tcPr/>
          <w:p>
            <w:pPr>
              <w:pStyle w:val="Compact"/>
              <w:jc w:val="left"/>
            </w:pPr>
            <w:r>
              <w:t xml:space="preserve">14</w:t>
            </w:r>
          </w:p>
        </w:tc>
        <w:tc>
          <w:tcPr/>
          <w:p>
            <w:pPr>
              <w:pStyle w:val="Compact"/>
              <w:jc w:val="left"/>
            </w:pPr>
            <w:r>
              <w:t xml:space="preserve">$130.00</w:t>
            </w:r>
          </w:p>
        </w:tc>
        <w:tc>
          <w:tcPr/>
          <w:p>
            <w:pPr>
              <w:pStyle w:val="Compact"/>
              <w:jc w:val="left"/>
            </w:pPr>
            <w:r>
              <w:t xml:space="preserve">$1,820.00</w:t>
            </w:r>
          </w:p>
        </w:tc>
      </w:tr>
      <w:tr>
        <w:tc>
          <w:tcPr/>
          <w:p>
            <w:pPr>
              <w:pStyle w:val="Compact"/>
              <w:jc w:val="left"/>
            </w:pPr>
            <w:r>
              <w:t xml:space="preserve">05</w:t>
            </w:r>
          </w:p>
        </w:tc>
        <w:tc>
          <w:tcPr/>
          <w:p>
            <w:pPr>
              <w:pStyle w:val="Compact"/>
              <w:jc w:val="left"/>
            </w:pPr>
            <w:r>
              <w:t xml:space="preserve">Curriculum Development and Staff Training – Design and delivery of a mental health literacy curriculum for school staff, including two full-day professional development workshops for teachers and administrative personnel in Toronto, Canada.</w:t>
            </w:r>
          </w:p>
        </w:tc>
        <w:tc>
          <w:tcPr/>
          <w:p>
            <w:pPr>
              <w:pStyle w:val="Compact"/>
              <w:jc w:val="left"/>
            </w:pPr>
            <w:r>
              <w:t xml:space="preserve">Mar 2025 – Apr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06</w:t>
            </w:r>
          </w:p>
        </w:tc>
        <w:tc>
          <w:tcPr/>
          <w:p>
            <w:pPr>
              <w:pStyle w:val="Compact"/>
              <w:jc w:val="left"/>
            </w:pPr>
            <w:r>
              <w:t xml:space="preserve">Documentation and Reporting – Preparation of confidential progress reports, incident documentation, and end-of-term summary reports submitted to the School Board in accordance with Canadian educational record-keeping standards.</w:t>
            </w:r>
          </w:p>
        </w:tc>
        <w:tc>
          <w:tcPr/>
          <w:p>
            <w:pPr>
              <w:pStyle w:val="Compact"/>
              <w:jc w:val="left"/>
            </w:pPr>
            <w:r>
              <w:t xml:space="preserve">Jan 2025 – May 2025</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$25,100.00</w:t>
            </w:r>
          </w:p>
        </w:tc>
      </w:tr>
      <w:tr>
        <w:tc>
          <w:tcPr/>
          <w:p>
            <w:pPr>
              <w:pStyle w:val="Compact"/>
              <w:jc w:val="left"/>
            </w:pPr>
            <w:r>
              <w:t xml:space="preserve">HST (13% – Ontario, Canada)</w:t>
            </w:r>
          </w:p>
        </w:tc>
        <w:tc>
          <w:tcPr/>
          <w:p>
            <w:pPr>
              <w:pStyle w:val="Compact"/>
              <w:jc w:val="right"/>
            </w:pPr>
            <w:r>
              <w:t xml:space="preserve">$3,263.00</w:t>
            </w:r>
          </w:p>
        </w:tc>
      </w:tr>
      <w:tr>
        <w:tc>
          <w:tcPr/>
          <w:p>
            <w:pPr>
              <w:pStyle w:val="Compact"/>
              <w:jc w:val="left"/>
            </w:pPr>
            <w:r>
              <w:t xml:space="preserve">Travel and Transportation (within Toronto, Canada)</w:t>
            </w:r>
          </w:p>
        </w:tc>
        <w:tc>
          <w:tcPr/>
          <w:p>
            <w:pPr>
              <w:pStyle w:val="Compact"/>
              <w:jc w:val="right"/>
            </w:pPr>
            <w:r>
              <w:t xml:space="preserve">$340.00</w:t>
            </w:r>
          </w:p>
        </w:tc>
      </w:tr>
      <w:tr>
        <w:tc>
          <w:tcPr>
            <w:gridSpan w:val="2"/>
          </w:tcPr>
          <w:p>
            <w:pPr>
              <w:pStyle w:val="Compact"/>
              <w:jc w:val="left"/>
            </w:pPr>
            <w:r>
              <w:t xml:space="preserve">TOTAL AMOUNT DUE: $28,703.00 CAD</w:t>
            </w:r>
          </w:p>
        </w:tc>
      </w:tr>
    </w:tbl>
    <w:p>
      <w:pPr>
        <w:pStyle w:val="BodyText"/>
      </w:pPr>
      <w:r>
        <w:t xml:space="preserve">Payment Terms and Instructions</w:t>
      </w:r>
    </w:p>
    <w:p>
      <w:pPr>
        <w:pStyle w:val="BodyText"/>
      </w:pPr>
      <w:r>
        <w:rPr>
          <w:bCs/>
          <w:b/>
        </w:rPr>
        <w:t xml:space="preserve">Payment Due:</w:t>
      </w:r>
      <w:r>
        <w:t xml:space="preserve"> </w:t>
      </w:r>
      <w:r>
        <w:t xml:space="preserve">Within thirty (30) calendar days of the invoice issue date, no later than July 12, 2025.</w:t>
      </w:r>
    </w:p>
    <w:p>
      <w:pPr>
        <w:pStyle w:val="BodyText"/>
      </w:pPr>
      <w:r>
        <w:rPr>
          <w:bCs/>
          <w:b/>
        </w:rPr>
        <w:t xml:space="preserve">Payment Method:</w:t>
      </w:r>
      <w:r>
        <w:t xml:space="preserve"> </w:t>
      </w:r>
      <w:r>
        <w:t xml:space="preserve">Electronic Funds Transfer (EFT) / Interac e-Transfer / Cheque payable to "Toronto School Counselling Services."</w:t>
      </w:r>
    </w:p>
    <w:p>
      <w:pPr>
        <w:pStyle w:val="BodyText"/>
      </w:pPr>
      <w:r>
        <w:rPr>
          <w:bCs/>
          <w:b/>
        </w:rPr>
        <w:t xml:space="preserve">Bank Details:</w:t>
      </w:r>
      <w:r>
        <w:t xml:space="preserve"> </w:t>
      </w:r>
      <w:r>
        <w:t xml:space="preserve">Bank of Montreal – Branch 0042 – Transit 00420 – Account 1234567890 – Sort Code: 00420-004</w:t>
      </w:r>
    </w:p>
    <w:p>
      <w:pPr>
        <w:pStyle w:val="BodyText"/>
      </w:pPr>
      <w:r>
        <w:rPr>
          <w:bCs/>
          <w:b/>
        </w:rPr>
        <w:t xml:space="preserve">Late Payment:</w:t>
      </w:r>
      <w:r>
        <w:t xml:space="preserve"> </w:t>
      </w:r>
      <w:r>
        <w:t xml:space="preserve">A late payment penalty of 1.5% per month will be applied to any outstanding balance after the due date, in accordance with the Ontario Sale of Goods and Services Act and the terms of the governing Service Agreement.</w:t>
      </w:r>
    </w:p>
    <w:p>
      <w:pPr>
        <w:pStyle w:val="BodyText"/>
      </w:pPr>
      <w:r>
        <w:rPr>
          <w:bCs/>
          <w:b/>
        </w:rPr>
        <w:t xml:space="preserve">Currency:</w:t>
      </w:r>
      <w:r>
        <w:t xml:space="preserve"> </w:t>
      </w:r>
      <w:r>
        <w:t xml:space="preserve">All amounts are denominated in Canadian Dollars (CAD). This invoice is subject to the 13% Harmonized Sales Tax (HST) applicable in the Province of Ontario, Canada.</w:t>
      </w:r>
    </w:p>
    <w:p>
      <w:pPr>
        <w:pStyle w:val="BodyText"/>
      </w:pPr>
      <w:r>
        <w:rPr>
          <w:bCs/>
          <w:b/>
        </w:rPr>
        <w:t xml:space="preserve">Important Notes Regarding This Invoice:</w:t>
      </w:r>
    </w:p>
    <w:p>
      <w:pPr>
        <w:numPr>
          <w:ilvl w:val="0"/>
          <w:numId w:val="1001"/>
        </w:numPr>
        <w:pStyle w:val="Compact"/>
      </w:pPr>
      <w:r>
        <w:t xml:space="preserve">This invoice covers professional School Counselor services rendered exclusively within the Toronto, Canada school district during the 2024–2025 academic year.</w:t>
      </w:r>
    </w:p>
    <w:p>
      <w:pPr>
        <w:numPr>
          <w:ilvl w:val="0"/>
          <w:numId w:val="1001"/>
        </w:numPr>
        <w:pStyle w:val="Compact"/>
      </w:pPr>
      <w:r>
        <w:t xml:space="preserve">All counselling records and student data referenced in this invoice are protected under Canadian federal and provincial privacy legislation. No student-identifying information is included in this document.</w:t>
      </w:r>
    </w:p>
    <w:p>
      <w:pPr>
        <w:numPr>
          <w:ilvl w:val="0"/>
          <w:numId w:val="1001"/>
        </w:numPr>
        <w:pStyle w:val="Compact"/>
      </w:pPr>
      <w:r>
        <w:t xml:space="preserve">The School Counselor, Dr. Margaret Chen, holds active registration with the Ontario College of Teachers (Member No. 987654) and is a Certified Counsellor (CCC) in good standing with the Canadian Counselling and Psychotherapy Association (CCPA).</w:t>
      </w:r>
    </w:p>
    <w:p>
      <w:pPr>
        <w:numPr>
          <w:ilvl w:val="0"/>
          <w:numId w:val="1001"/>
        </w:numPr>
        <w:pStyle w:val="Compact"/>
      </w:pPr>
      <w:r>
        <w:t xml:space="preserve">Questions regarding this invoice should be directed to the billing office at Toronto School Counselling Services, 1200 Bay Street, Suite 450, Toronto, Ontario, Canada. Reference Invoice No. SC-2025-04871 in all correspondence.</w:t>
      </w:r>
    </w:p>
    <w:p>
      <w:pPr>
        <w:numPr>
          <w:ilvl w:val="0"/>
          <w:numId w:val="1001"/>
        </w:numPr>
        <w:pStyle w:val="Compact"/>
      </w:pPr>
      <w:r>
        <w:t xml:space="preserve">This invoice is valid for a period of ninety (90) days from the date of issue. After this period, the School Counselor reserves the right to reissue the invoice with updated tax calculations if applicable Canadian tax rates have changed.</w:t>
      </w:r>
    </w:p>
    <w:p>
      <w:pPr>
        <w:pStyle w:val="FirstParagraph"/>
      </w:pPr>
      <w:r>
        <w:rPr>
          <w:bCs/>
          <w:b/>
        </w:rPr>
        <w:t xml:space="preserve">Toronto School Counselling Services</w:t>
      </w:r>
      <w:r>
        <w:t xml:space="preserve"> </w:t>
      </w:r>
      <w:r>
        <w:t xml:space="preserve">| 1200 Bay Street, Suite 450, Toronto, Ontario M5G 2E9, Canada</w:t>
      </w:r>
    </w:p>
    <w:p>
      <w:pPr>
        <w:pStyle w:val="BodyText"/>
      </w:pPr>
      <w:r>
        <w:t xml:space="preserve">Registered in the Province of Ontario, Canada | Business No: 123456789 RT0001 | HST: 123456789RT0001</w:t>
      </w:r>
    </w:p>
    <w:p>
      <w:pPr>
        <w:pStyle w:val="BodyText"/>
      </w:pPr>
      <w:r>
        <w:t xml:space="preserve">This invoice was generated electronically and is valid without a physical signature. For authentication, contact the issuing School Counselor at m.chen@torontoscs.ca.</w:t>
      </w:r>
    </w:p>
    <w:p>
      <w:pPr>
        <w:pStyle w:val="BodyText"/>
      </w:pPr>
      <w:r>
        <w:t xml:space="preserve">© 2025 Toronto School Counselling Services. All rights reserved. This document is the property of the School Counselor and the Northgate Public School Board, Toronto,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Canada Toronto</dc:title>
  <dc:creator/>
  <dc:language>en</dc:language>
  <cp:keywords/>
  <dcterms:created xsi:type="dcterms:W3CDTF">2026-10-10T07:20:31Z</dcterms:created>
  <dcterms:modified xsi:type="dcterms:W3CDTF">2026-10-10T07:20:31Z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