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INVOICE</w:t>
      </w:r>
    </w:p>
    <w:p>
      <w:pPr>
        <w:pStyle w:val="BodyText"/>
      </w:pPr>
      <w:r>
        <w:t xml:space="preserve">Professional School Counselor Services</w:t>
      </w:r>
    </w:p>
    <w:p>
      <w:pPr>
        <w:pStyle w:val="BodyText"/>
      </w:pPr>
      <w:r>
        <w:t xml:space="preserve">PAID IN FULL</w:t>
      </w:r>
    </w:p>
    <w:bookmarkStart w:id="20" w:name="invoice-number-inv-2025-lyon-0472"/>
    <w:p>
      <w:pPr>
        <w:pStyle w:val="Heading3"/>
      </w:pPr>
      <w:r>
        <w:t xml:space="preserve">Invoice Number: INV-2025-LYON-0472</w:t>
      </w:r>
    </w:p>
    <w:p>
      <w:pPr>
        <w:pStyle w:val="FirstParagraph"/>
      </w:pPr>
      <w:r>
        <w:t xml:space="preserve">Invoice Date: 15 June 2025</w:t>
      </w:r>
    </w:p>
    <w:p>
      <w:pPr>
        <w:pStyle w:val="BodyText"/>
      </w:pPr>
      <w:r>
        <w:t xml:space="preserve">Due Date: 15 July 2025</w:t>
      </w:r>
    </w:p>
    <w:p>
      <w:pPr>
        <w:pStyle w:val="BodyText"/>
      </w:pPr>
      <w:r>
        <w:t xml:space="preserve">Service Period: 1 September 2024 – 30 June 2025</w:t>
      </w:r>
    </w:p>
    <w:bookmarkEnd w:id="20"/>
    <w:bookmarkStart w:id="21" w:name="service-provider-school-counselor"/>
    <w:p>
      <w:pPr>
        <w:pStyle w:val="Heading4"/>
      </w:pPr>
      <w:r>
        <w:t xml:space="preserve">Service Provider (School Counselor)</w:t>
      </w:r>
    </w:p>
    <w:p>
      <w:pPr>
        <w:pStyle w:val="FirstParagraph"/>
      </w:pPr>
      <w:r>
        <w:rPr>
          <w:bCs/>
          <w:b/>
        </w:rPr>
        <w:t xml:space="preserve">Dr. Claire Moreau, Ph.D.</w:t>
      </w:r>
    </w:p>
    <w:p>
      <w:pPr>
        <w:pStyle w:val="BodyText"/>
      </w:pPr>
      <w:r>
        <w:t xml:space="preserve">Certified School Counselor – RNCP Level 6</w:t>
      </w:r>
    </w:p>
    <w:p>
      <w:pPr>
        <w:pStyle w:val="BodyText"/>
      </w:pPr>
      <w:r>
        <w:t xml:space="preserve">12 Rue de la République</w:t>
      </w:r>
    </w:p>
    <w:p>
      <w:pPr>
        <w:pStyle w:val="BodyText"/>
      </w:pPr>
      <w:r>
        <w:t xml:space="preserve">69002 Lyon, France</w:t>
      </w:r>
    </w:p>
    <w:p>
      <w:pPr>
        <w:pStyle w:val="BodyText"/>
      </w:pPr>
      <w:r>
        <w:t xml:space="preserve">Tel: +33 4 78 12 34 56</w:t>
      </w:r>
    </w:p>
    <w:p>
      <w:pPr>
        <w:pStyle w:val="BodyText"/>
      </w:pPr>
      <w:r>
        <w:t xml:space="preserve">Email: c.moreau@lyon-counseling.fr</w:t>
      </w:r>
    </w:p>
    <w:p>
      <w:pPr>
        <w:pStyle w:val="BodyText"/>
      </w:pPr>
      <w:r>
        <w:t xml:space="preserve">SIRET: 842 567 891 00023</w:t>
      </w:r>
    </w:p>
    <w:p>
      <w:pPr>
        <w:pStyle w:val="BodyText"/>
      </w:pPr>
      <w:r>
        <w:t xml:space="preserve">TVA Intra: FR 42 842567891</w:t>
      </w:r>
    </w:p>
    <w:bookmarkEnd w:id="21"/>
    <w:bookmarkStart w:id="22" w:name="client-bill-to"/>
    <w:p>
      <w:pPr>
        <w:pStyle w:val="Heading4"/>
      </w:pPr>
      <w:r>
        <w:t xml:space="preserve">Client / Bill To</w:t>
      </w:r>
    </w:p>
    <w:p>
      <w:pPr>
        <w:pStyle w:val="FirstParagraph"/>
      </w:pPr>
      <w:r>
        <w:rPr>
          <w:bCs/>
          <w:b/>
        </w:rPr>
        <w:t xml:space="preserve">Collège Jean Moulin</w:t>
      </w:r>
    </w:p>
    <w:p>
      <w:pPr>
        <w:pStyle w:val="BodyText"/>
      </w:pPr>
      <w:r>
        <w:t xml:space="preserve">Direction des Affaires Éducatives</w:t>
      </w:r>
    </w:p>
    <w:p>
      <w:pPr>
        <w:pStyle w:val="BodyText"/>
      </w:pPr>
      <w:r>
        <w:t xml:space="preserve">45 Avenue Berthelot</w:t>
      </w:r>
    </w:p>
    <w:p>
      <w:pPr>
        <w:pStyle w:val="BodyText"/>
      </w:pPr>
      <w:r>
        <w:t xml:space="preserve">69008 Lyon, France</w:t>
      </w:r>
    </w:p>
    <w:p>
      <w:pPr>
        <w:pStyle w:val="BodyText"/>
      </w:pPr>
      <w:r>
        <w:t xml:space="preserve">Tel: +33 4 72 00 11 22</w:t>
      </w:r>
    </w:p>
    <w:p>
      <w:pPr>
        <w:pStyle w:val="BodyText"/>
      </w:pPr>
      <w:r>
        <w:t xml:space="preserve">Email: direction@college-jeanmoulin-lyon.fr</w:t>
      </w:r>
    </w:p>
    <w:p>
      <w:pPr>
        <w:pStyle w:val="BodyText"/>
      </w:pPr>
      <w:r>
        <w:t xml:space="preserve">SIRET: 216 900 123 45678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c>
          <w:tcPr/>
          <w:p>
            <w:pPr>
              <w:pStyle w:val="Compact"/>
              <w:jc w:val="left"/>
            </w:pPr>
            <w:r>
              <w:t xml:space="preserve">TVA (20%)</w:t>
            </w:r>
          </w:p>
        </w:tc>
      </w:tr>
      <w:tr>
        <w:tc>
          <w:tcPr/>
          <w:p>
            <w:pPr>
              <w:pStyle w:val="Compact"/>
              <w:jc w:val="left"/>
            </w:pPr>
            <w:r>
              <w:t xml:space="preserve">01</w:t>
            </w:r>
          </w:p>
        </w:tc>
        <w:tc>
          <w:tcPr/>
          <w:p>
            <w:pPr>
              <w:pStyle w:val="Compact"/>
              <w:jc w:val="left"/>
            </w:pPr>
            <w:r>
              <w:t xml:space="preserve">Individual student counseling sessions – Academic and emotional support for students in grades 6 through 9 at Collège Jean Moulin, Lyon. Includes intake assessments, progress tracking, and confidential one-on-one sessions conducted in the School Counselor's dedicated office on campus.</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7,800.00</w:t>
            </w:r>
          </w:p>
        </w:tc>
        <w:tc>
          <w:tcPr/>
          <w:p>
            <w:pPr>
              <w:pStyle w:val="Compact"/>
              <w:jc w:val="left"/>
            </w:pPr>
            <w:r>
              <w:t xml:space="preserve">1,560.00</w:t>
            </w:r>
          </w:p>
        </w:tc>
      </w:tr>
      <w:tr>
        <w:tc>
          <w:tcPr/>
          <w:p>
            <w:pPr>
              <w:pStyle w:val="Compact"/>
              <w:jc w:val="left"/>
            </w:pPr>
            <w:r>
              <w:t xml:space="preserve">02</w:t>
            </w:r>
          </w:p>
        </w:tc>
        <w:tc>
          <w:tcPr/>
          <w:p>
            <w:pPr>
              <w:pStyle w:val="Compact"/>
              <w:jc w:val="left"/>
            </w:pPr>
            <w:r>
              <w:t xml:space="preserve">Group counseling workshops – Monthly facilitated group sessions addressing social-emotional learning, conflict resolution, and peer relationship skills for student groups of 12–18 participants. Delivered as part of the School Counselor's integrated program within the France Lyon educational framework.</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c>
          <w:tcPr/>
          <w:p>
            <w:pPr>
              <w:pStyle w:val="Compact"/>
              <w:jc w:val="left"/>
            </w:pPr>
            <w:r>
              <w:t xml:space="preserve">912.00</w:t>
            </w:r>
          </w:p>
        </w:tc>
      </w:tr>
      <w:tr>
        <w:tc>
          <w:tcPr/>
          <w:p>
            <w:pPr>
              <w:pStyle w:val="Compact"/>
              <w:jc w:val="left"/>
            </w:pPr>
            <w:r>
              <w:t xml:space="preserve">03</w:t>
            </w:r>
          </w:p>
        </w:tc>
        <w:tc>
          <w:tcPr/>
          <w:p>
            <w:pPr>
              <w:pStyle w:val="Compact"/>
              <w:jc w:val="left"/>
            </w:pPr>
            <w:r>
              <w:t xml:space="preserve">Parent-teacher-student mediation conferences – Facilitated tripartite meetings to resolve academic disputes, behavioral concerns, and family-school communication issues. The School Counselor serves as a neutral mediator in accordance with French Ministry of Education guidelines applicable in France Lyon.</w:t>
            </w:r>
          </w:p>
        </w:tc>
        <w:tc>
          <w:tcPr/>
          <w:p>
            <w:pPr>
              <w:pStyle w:val="Compact"/>
              <w:jc w:val="left"/>
            </w:pPr>
            <w:r>
              <w:t xml:space="preserve">36</w:t>
            </w:r>
          </w:p>
        </w:tc>
        <w:tc>
          <w:tcPr/>
          <w:p>
            <w:pPr>
              <w:pStyle w:val="Compact"/>
              <w:jc w:val="left"/>
            </w:pPr>
            <w:r>
              <w:t xml:space="preserve">80.00</w:t>
            </w:r>
          </w:p>
        </w:tc>
        <w:tc>
          <w:tcPr/>
          <w:p>
            <w:pPr>
              <w:pStyle w:val="Compact"/>
              <w:jc w:val="left"/>
            </w:pPr>
            <w:r>
              <w:t xml:space="preserve">2,880.00</w:t>
            </w:r>
          </w:p>
        </w:tc>
        <w:tc>
          <w:tcPr/>
          <w:p>
            <w:pPr>
              <w:pStyle w:val="Compact"/>
              <w:jc w:val="left"/>
            </w:pPr>
            <w:r>
              <w:t xml:space="preserve">576.00</w:t>
            </w:r>
          </w:p>
        </w:tc>
      </w:tr>
      <w:tr>
        <w:tc>
          <w:tcPr/>
          <w:p>
            <w:pPr>
              <w:pStyle w:val="Compact"/>
              <w:jc w:val="left"/>
            </w:pPr>
            <w:r>
              <w:t xml:space="preserve">04</w:t>
            </w:r>
          </w:p>
        </w:tc>
        <w:tc>
          <w:tcPr/>
          <w:p>
            <w:pPr>
              <w:pStyle w:val="Compact"/>
              <w:jc w:val="left"/>
            </w:pPr>
            <w:r>
              <w:t xml:space="preserve">Crisis intervention and emergency response – On-call availability for acute student mental health crises, self-harm risk assessments, and immediate referral coordination with the AP-HP Lyon mental health network. This service ensures the School Counselor can respond within 24 hours of any flagged incident.</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c>
          <w:tcPr/>
          <w:p>
            <w:pPr>
              <w:pStyle w:val="Compact"/>
              <w:jc w:val="left"/>
            </w:pPr>
            <w:r>
              <w:t xml:space="preserve">528.00</w:t>
            </w:r>
          </w:p>
        </w:tc>
      </w:tr>
      <w:tr>
        <w:tc>
          <w:tcPr/>
          <w:p>
            <w:pPr>
              <w:pStyle w:val="Compact"/>
              <w:jc w:val="left"/>
            </w:pPr>
            <w:r>
              <w:t xml:space="preserve">05</w:t>
            </w:r>
          </w:p>
        </w:tc>
        <w:tc>
          <w:tcPr/>
          <w:p>
            <w:pPr>
              <w:pStyle w:val="Compact"/>
              <w:jc w:val="left"/>
            </w:pPr>
            <w:r>
              <w:t xml:space="preserve">Curriculum development and staff training – Design and delivery of two professional development workshops for teaching staff on recognizing early signs of student distress, trauma-informed classroom practices, and inclusive counseling strategies aligned with the France Lyon academic calendar.</w:t>
            </w:r>
          </w:p>
        </w:tc>
        <w:tc>
          <w:tcPr/>
          <w:p>
            <w:pPr>
              <w:pStyle w:val="Compact"/>
              <w:jc w:val="left"/>
            </w:pPr>
            <w:r>
              <w:t xml:space="preserve">16</w:t>
            </w:r>
          </w:p>
        </w:tc>
        <w:tc>
          <w:tcPr/>
          <w:p>
            <w:pPr>
              <w:pStyle w:val="Compact"/>
              <w:jc w:val="left"/>
            </w:pPr>
            <w:r>
              <w:t xml:space="preserve">120.00</w:t>
            </w:r>
          </w:p>
        </w:tc>
        <w:tc>
          <w:tcPr/>
          <w:p>
            <w:pPr>
              <w:pStyle w:val="Compact"/>
              <w:jc w:val="left"/>
            </w:pPr>
            <w:r>
              <w:t xml:space="preserve">1,920.00</w:t>
            </w:r>
          </w:p>
        </w:tc>
        <w:tc>
          <w:tcPr/>
          <w:p>
            <w:pPr>
              <w:pStyle w:val="Compact"/>
              <w:jc w:val="left"/>
            </w:pPr>
            <w:r>
              <w:t xml:space="preserve">384.00</w:t>
            </w:r>
          </w:p>
        </w:tc>
      </w:tr>
      <w:tr>
        <w:tc>
          <w:tcPr/>
          <w:p>
            <w:pPr>
              <w:pStyle w:val="Compact"/>
              <w:jc w:val="left"/>
            </w:pPr>
            <w:r>
              <w:t xml:space="preserve">06</w:t>
            </w:r>
          </w:p>
        </w:tc>
        <w:tc>
          <w:tcPr/>
          <w:p>
            <w:pPr>
              <w:pStyle w:val="Compact"/>
              <w:jc w:val="left"/>
            </w:pPr>
            <w:r>
              <w:t xml:space="preserve">Administrative reporting and compliance documentation – Monthly written reports to the school directorate, annual summary of counseling outcomes, GDPR-compliant data management for student records, and preparation of documentation required by the Académie de Lyon for institutional accreditation.</w:t>
            </w:r>
          </w:p>
        </w:tc>
        <w:tc>
          <w:tcPr/>
          <w:p>
            <w:pPr>
              <w:pStyle w:val="Compact"/>
              <w:jc w:val="left"/>
            </w:pPr>
            <w:r>
              <w:t xml:space="preserve">20</w:t>
            </w:r>
          </w:p>
        </w:tc>
        <w:tc>
          <w:tcPr/>
          <w:p>
            <w:pPr>
              <w:pStyle w:val="Compact"/>
              <w:jc w:val="left"/>
            </w:pPr>
            <w:r>
              <w:t xml:space="preserve">55.00</w:t>
            </w:r>
          </w:p>
        </w:tc>
        <w:tc>
          <w:tcPr/>
          <w:p>
            <w:pPr>
              <w:pStyle w:val="Compact"/>
              <w:jc w:val="left"/>
            </w:pPr>
            <w:r>
              <w:t xml:space="preserve">1,100.00</w:t>
            </w:r>
          </w:p>
        </w:tc>
        <w:tc>
          <w:tcPr/>
          <w:p>
            <w:pPr>
              <w:pStyle w:val="Compact"/>
              <w:jc w:val="left"/>
            </w:pPr>
            <w:r>
              <w:t xml:space="preserve">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€ 20,900.00</w:t>
            </w:r>
          </w:p>
        </w:tc>
      </w:tr>
      <w:tr>
        <w:tc>
          <w:tcPr/>
          <w:p>
            <w:pPr>
              <w:pStyle w:val="Compact"/>
              <w:jc w:val="left"/>
            </w:pPr>
            <w:r>
              <w:t xml:space="preserve">TVA (20%)</w:t>
            </w:r>
          </w:p>
        </w:tc>
        <w:tc>
          <w:tcPr/>
          <w:p>
            <w:pPr>
              <w:pStyle w:val="Compact"/>
              <w:jc w:val="right"/>
            </w:pPr>
            <w:r>
              <w:t xml:space="preserve">€ 4,180.00</w:t>
            </w:r>
          </w:p>
        </w:tc>
      </w:tr>
      <w:tr>
        <w:tc>
          <w:tcPr/>
          <w:p>
            <w:pPr>
              <w:pStyle w:val="Compact"/>
              <w:jc w:val="left"/>
            </w:pPr>
            <w:r>
              <w:t xml:space="preserve">Total Due (TTC)</w:t>
            </w:r>
          </w:p>
        </w:tc>
        <w:tc>
          <w:tcPr/>
          <w:p>
            <w:pPr>
              <w:pStyle w:val="Compact"/>
              <w:jc w:val="right"/>
            </w:pPr>
            <w:r>
              <w:t xml:space="preserve">€ 25,080.00</w:t>
            </w:r>
          </w:p>
        </w:tc>
      </w:tr>
    </w:tbl>
    <w:bookmarkStart w:id="23" w:name="payment-invoice-notes"/>
    <w:p>
      <w:pPr>
        <w:pStyle w:val="Heading4"/>
      </w:pPr>
      <w:r>
        <w:t xml:space="preserve">Payment &amp; Invoice Notes</w:t>
      </w:r>
    </w:p>
    <w:p>
      <w:pPr>
        <w:pStyle w:val="FirstParagraph"/>
      </w:pPr>
      <w:r>
        <w:t xml:space="preserve">This Invoice covers the full academic year 2024–2025 for the services rendered by the School Counselor, Dr. Claire Moreau, at Collège Jean Moulin in France Lyon. Payment is to be made via bank transfer (virement bancaire) to the account specified below within 30 days of the Invoice date. A late payment penalty of 1.5% per month will apply in accordance with French commercial law (Article L441-10 du Code de commerce).</w:t>
      </w:r>
    </w:p>
    <w:p>
      <w:pPr>
        <w:pStyle w:val="BodyText"/>
      </w:pPr>
      <w:r>
        <w:rPr>
          <w:bCs/>
          <w:b/>
        </w:rPr>
        <w:t xml:space="preserve">Bank Details:</w:t>
      </w:r>
      <w:r>
        <w:t xml:space="preserve"> </w:t>
      </w:r>
      <w:r>
        <w:t xml:space="preserve">BNP Paribas, Lyon 2e – IBAN: FR76 3000 4000 0500 0012 3456 789 – BIC: BNPAFRPPXXX</w:t>
      </w:r>
    </w:p>
    <w:p>
      <w:pPr>
        <w:pStyle w:val="BodyText"/>
      </w:pPr>
      <w:r>
        <w:t xml:space="preserve">Please reference Invoice number</w:t>
      </w:r>
      <w:r>
        <w:t xml:space="preserve"> </w:t>
      </w:r>
      <w:r>
        <w:rPr>
          <w:bCs/>
          <w:b/>
        </w:rPr>
        <w:t xml:space="preserve">INV-2025-LYON-0472</w:t>
      </w:r>
      <w:r>
        <w:t xml:space="preserve"> </w:t>
      </w:r>
      <w:r>
        <w:t xml:space="preserve">on all correspondence and payments. This Invoice is valid for 12 months from the date of issue. In the event of a dispute regarding the scope of services described in this Invoice, the parties agree to seek mediation through the Chambre de Commerce et d'Industrie de Lyon before initiating any legal proceedings.</w:t>
      </w:r>
    </w:p>
    <w:bookmarkEnd w:id="23"/>
    <w:bookmarkStart w:id="24" w:name="terms-and-conditions"/>
    <w:p>
      <w:pPr>
        <w:pStyle w:val="Heading4"/>
      </w:pPr>
      <w:r>
        <w:t xml:space="preserve">Terms and Conditions</w:t>
      </w:r>
    </w:p>
    <w:p>
      <w:pPr>
        <w:pStyle w:val="FirstParagraph"/>
      </w:pPr>
      <w:r>
        <w:t xml:space="preserve">1. The School Counselor shall maintain full professional confidentiality in accordance with the French Code de Déontologie des psychologues and the GDPR (RGPD) regulations in force in France Lyon. All student records shall be stored in encrypted digital format and paper files locked in the designated counseling office at the school premises.</w:t>
      </w:r>
    </w:p>
    <w:p>
      <w:pPr>
        <w:pStyle w:val="BodyText"/>
      </w:pPr>
      <w:r>
        <w:t xml:space="preserve">2. The services outlined in this Invoice are subject to the professional standards set by the Ordre des Psychologues and the specific contractual agreement dated 1 August 2024 between the School Counselor and the Direction of Collège Jean Moulin.</w:t>
      </w:r>
    </w:p>
    <w:p>
      <w:pPr>
        <w:pStyle w:val="BodyText"/>
      </w:pPr>
      <w:r>
        <w:t xml:space="preserve">3. Any additional services beyond the scope defined in this Invoice will be billed separately with a supplementary Invoice issued within 15 business days of service delivery.</w:t>
      </w:r>
    </w:p>
    <w:p>
      <w:pPr>
        <w:pStyle w:val="BodyText"/>
      </w:pPr>
      <w:r>
        <w:t xml:space="preserve">4. The School Counselor reserves the right to refer students to external specialists (psychiatrists, social workers, or the Maison Départementale des Personnes Handicapées in Lyon) when clinical needs exceed the scope of school-based counseling.</w:t>
      </w:r>
    </w:p>
    <w:p>
      <w:pPr>
        <w:pStyle w:val="BodyText"/>
      </w:pPr>
      <w:r>
        <w:t xml:space="preserve">5. This Invoice is governed by the laws of the French Republic. Any jurisdictional disputes shall be referred to the Tribunal de Commerce de Lyon.</w:t>
      </w:r>
    </w:p>
    <w:bookmarkEnd w:id="24"/>
    <w:p>
      <w:pPr>
        <w:pStyle w:val="BodyText"/>
      </w:pPr>
      <w:r>
        <w:t xml:space="preserve">Dr. Claire Moreau, Ph.D. – Certified School Counselor | 12 Rue de la République, 69002 Lyon, France</w:t>
      </w:r>
    </w:p>
    <w:p>
      <w:pPr>
        <w:pStyle w:val="BodyText"/>
      </w:pPr>
      <w:r>
        <w:t xml:space="preserve">This Invoice was generated electronically and is valid without a physical signature. For verification, contact the issuing office at +33 4 78 12 34 56.</w:t>
      </w:r>
    </w:p>
    <w:p>
      <w:pPr>
        <w:pStyle w:val="BodyText"/>
      </w:pPr>
      <w:r>
        <w:t xml:space="preserve">© 2025 Lyon Counseling Services. All rights reserved. | SIRET: 842 567 891 00023 | TVA: FR 42 842567891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France Lyon</dc:title>
  <dc:creator/>
  <dc:language>en</dc:language>
  <cp:keywords/>
  <dcterms:created xsi:type="dcterms:W3CDTF">2026-10-10T07:32:35Z</dcterms:created>
  <dcterms:modified xsi:type="dcterms:W3CDTF">2026-10-10T07:32:35Z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