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INVOICE</w:t>
      </w:r>
    </w:p>
    <w:p>
      <w:pPr>
        <w:pStyle w:val="BodyText"/>
      </w:pPr>
      <w:r>
        <w:t xml:space="preserve">Invoice No: SC-FR-MRS-2025-0047</w:t>
      </w:r>
    </w:p>
    <w:p>
      <w:pPr>
        <w:pStyle w:val="BodyText"/>
      </w:pPr>
      <w:r>
        <w:t xml:space="preserve">Date of Issue: 15 June 2025</w:t>
      </w:r>
    </w:p>
    <w:p>
      <w:pPr>
        <w:pStyle w:val="BodyText"/>
      </w:pPr>
      <w:r>
        <w:t xml:space="preserve">Due Date: 15 July 2025</w:t>
      </w:r>
    </w:p>
    <w:p>
      <w:pPr>
        <w:pStyle w:val="BodyText"/>
      </w:pPr>
      <w:r>
        <w:t xml:space="preserve">PENDING PAYMENT</w:t>
      </w:r>
    </w:p>
    <w:bookmarkStart w:id="20" w:name="school-counselor-services"/>
    <w:p>
      <w:pPr>
        <w:pStyle w:val="Heading3"/>
      </w:pPr>
      <w:r>
        <w:t xml:space="preserve">School Counselor Services</w:t>
      </w:r>
    </w:p>
    <w:p>
      <w:pPr>
        <w:pStyle w:val="FirstParagraph"/>
      </w:pPr>
      <w:r>
        <w:t xml:space="preserve">Dr. Claire Fontaine, MSc in Educational Psychology</w:t>
      </w:r>
    </w:p>
    <w:p>
      <w:pPr>
        <w:pStyle w:val="BodyText"/>
      </w:pPr>
      <w:r>
        <w:t xml:space="preserve">Certified School Counselor – France Marseille</w:t>
      </w:r>
    </w:p>
    <w:p>
      <w:pPr>
        <w:pStyle w:val="BodyText"/>
      </w:pPr>
      <w:r>
        <w:t xml:space="preserve">12 Rue de la République, 13001 Marseille, France</w:t>
      </w:r>
    </w:p>
    <w:p>
      <w:pPr>
        <w:pStyle w:val="BodyText"/>
      </w:pPr>
      <w:r>
        <w:t xml:space="preserve">Tel: +33 4 91 55 22 88</w:t>
      </w:r>
    </w:p>
    <w:p>
      <w:pPr>
        <w:pStyle w:val="BodyText"/>
      </w:pPr>
      <w:r>
        <w:t xml:space="preserve">Email: c.fontaine@counselor-marseille.fr</w:t>
      </w:r>
    </w:p>
    <w:p>
      <w:pPr>
        <w:pStyle w:val="BodyText"/>
      </w:pPr>
      <w:r>
        <w:t xml:space="preserve">SIRET: 842 567 123 00019</w:t>
      </w:r>
    </w:p>
    <w:bookmarkEnd w:id="20"/>
    <w:bookmarkStart w:id="21" w:name="bill-to-client"/>
    <w:p>
      <w:pPr>
        <w:pStyle w:val="Heading3"/>
      </w:pPr>
      <w:r>
        <w:t xml:space="preserve">Bill To (Client)</w:t>
      </w:r>
    </w:p>
    <w:p>
      <w:pPr>
        <w:pStyle w:val="FirstParagraph"/>
      </w:pPr>
      <w:r>
        <w:rPr>
          <w:bCs/>
          <w:b/>
        </w:rPr>
        <w:t xml:space="preserve">Collège Jean-Moulin</w:t>
      </w:r>
    </w:p>
    <w:p>
      <w:pPr>
        <w:pStyle w:val="BodyText"/>
      </w:pPr>
      <w:r>
        <w:t xml:space="preserve">45 Boulevard Longchamp</w:t>
      </w:r>
    </w:p>
    <w:p>
      <w:pPr>
        <w:pStyle w:val="BodyText"/>
      </w:pPr>
      <w:r>
        <w:t xml:space="preserve">13001 Marseille, France</w:t>
      </w:r>
    </w:p>
    <w:p>
      <w:pPr>
        <w:pStyle w:val="BodyText"/>
      </w:pPr>
      <w:r>
        <w:t xml:space="preserve">Academic Year: 2024–2025</w:t>
      </w:r>
    </w:p>
    <w:p>
      <w:pPr>
        <w:pStyle w:val="BodyText"/>
      </w:pPr>
      <w:r>
        <w:t xml:space="preserve">Reference: AC-EDU-13-2025-0892</w:t>
      </w:r>
    </w:p>
    <w:bookmarkEnd w:id="21"/>
    <w:bookmarkStart w:id="22" w:name="invoice-details"/>
    <w:p>
      <w:pPr>
        <w:pStyle w:val="Heading3"/>
      </w:pPr>
      <w:r>
        <w:t xml:space="preserve">Invoice Details</w:t>
      </w:r>
    </w:p>
    <w:p>
      <w:pPr>
        <w:pStyle w:val="FirstParagraph"/>
      </w:pPr>
      <w:r>
        <w:rPr>
          <w:bCs/>
          <w:b/>
        </w:rPr>
        <w:t xml:space="preserve">Service Period:</w:t>
      </w:r>
      <w:r>
        <w:t xml:space="preserve"> </w:t>
      </w:r>
      <w:r>
        <w:t xml:space="preserve">September 2024 – June 2025</w:t>
      </w:r>
    </w:p>
    <w:p>
      <w:pPr>
        <w:pStyle w:val="BodyText"/>
      </w:pPr>
      <w:r>
        <w:rPr>
          <w:bCs/>
          <w:b/>
        </w:rPr>
        <w:t xml:space="preserve">Location of Service:</w:t>
      </w:r>
      <w:r>
        <w:t xml:space="preserve"> </w:t>
      </w:r>
      <w:r>
        <w:t xml:space="preserve">France Marseille</w:t>
      </w:r>
    </w:p>
    <w:p>
      <w:pPr>
        <w:pStyle w:val="BodyText"/>
      </w:pPr>
      <w:r>
        <w:rPr>
          <w:bCs/>
          <w:b/>
        </w:rPr>
        <w:t xml:space="preserve">Payment Method:</w:t>
      </w:r>
      <w:r>
        <w:t xml:space="preserve"> </w:t>
      </w:r>
      <w:r>
        <w:t xml:space="preserve">Bank Transfer (Virement)</w:t>
      </w:r>
    </w:p>
    <w:p>
      <w:pPr>
        <w:pStyle w:val="BodyText"/>
      </w:pPr>
      <w:r>
        <w:rPr>
          <w:bCs/>
          <w:b/>
        </w:rPr>
        <w:t xml:space="preserve">IBAN:</w:t>
      </w:r>
      <w:r>
        <w:t xml:space="preserve"> </w:t>
      </w:r>
      <w:r>
        <w:t xml:space="preserve">FR76 3000 4000 0312 3456 7890 143</w:t>
      </w:r>
    </w:p>
    <w:p>
      <w:pPr>
        <w:pStyle w:val="BodyText"/>
      </w:pPr>
      <w:r>
        <w:rPr>
          <w:bCs/>
          <w:b/>
        </w:rPr>
        <w:t xml:space="preserve">BIC/SWIFT:</w:t>
      </w:r>
      <w:r>
        <w:t xml:space="preserve"> </w:t>
      </w:r>
      <w:r>
        <w:t xml:space="preserve">BNPAFRPPXXX</w:t>
      </w:r>
    </w:p>
    <w:bookmarkEnd w:id="22"/>
    <w:bookmarkStart w:id="25" w:name="X71274d7a28ad439e44697ca21bfe1469bf67608"/>
    <w:p>
      <w:pPr>
        <w:pStyle w:val="Heading2"/>
      </w:pPr>
      <w:r>
        <w:t xml:space="preserve">Statement of Services Rendered by the School Counselor in France Marseille</w:t>
      </w:r>
    </w:p>
    <w:p>
      <w:pPr>
        <w:pStyle w:val="FirstParagraph"/>
      </w:pPr>
      <w:r>
        <w:t xml:space="preserve">This Invoice documents the professional counseling services provided by the undersigned School Counselor to the educational institution listed above, operating within the municipality of France Marseille. All services were delivered in accordance with the French national education framework and the specific needs of the student body.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Student Counseling Sessions</w:t>
            </w:r>
            <w:r>
              <w:t xml:space="preserve">One-on-one sessions addressing academic anxiety, social integration, and emotional well-being for 42 students across the school year in France Marseille.</w:t>
            </w:r>
          </w:p>
        </w:tc>
        <w:tc>
          <w:tcPr/>
          <w:p>
            <w:pPr>
              <w:pStyle w:val="Compact"/>
              <w:jc w:val="left"/>
            </w:pPr>
            <w:r>
              <w:t xml:space="preserve">Direct Counseling</w:t>
            </w:r>
          </w:p>
        </w:tc>
        <w:tc>
          <w:tcPr/>
          <w:p>
            <w:pPr>
              <w:pStyle w:val="Compact"/>
              <w:jc w:val="left"/>
            </w:pPr>
            <w:r>
              <w:t xml:space="preserve">84</w:t>
            </w:r>
          </w:p>
        </w:tc>
        <w:tc>
          <w:tcPr/>
          <w:p>
            <w:pPr>
              <w:pStyle w:val="Compact"/>
              <w:jc w:val="left"/>
            </w:pPr>
            <w:r>
              <w:t xml:space="preserve">€65.00</w:t>
            </w:r>
          </w:p>
        </w:tc>
        <w:tc>
          <w:tcPr/>
          <w:p>
            <w:pPr>
              <w:pStyle w:val="Compact"/>
              <w:jc w:val="left"/>
            </w:pPr>
            <w:r>
              <w:t xml:space="preserve">€5,460.00</w:t>
            </w:r>
          </w:p>
        </w:tc>
      </w:tr>
      <w:tr>
        <w:tc>
          <w:tcPr/>
          <w:p>
            <w:pPr>
              <w:pStyle w:val="Compact"/>
              <w:jc w:val="left"/>
            </w:pPr>
            <w:r>
              <w:t xml:space="preserve">02</w:t>
            </w:r>
          </w:p>
        </w:tc>
        <w:tc>
          <w:tcPr/>
          <w:p>
            <w:pPr>
              <w:pStyle w:val="Compact"/>
              <w:jc w:val="left"/>
            </w:pPr>
            <w:r>
              <w:t xml:space="preserve">Group Counseling Workshops</w:t>
            </w:r>
            <w:r>
              <w:t xml:space="preserve">Monthly group sessions (12 workshops) focused on conflict resolution, peer relationships, and stress management for students aged 11–15 in the France Marseille district.</w:t>
            </w:r>
          </w:p>
        </w:tc>
        <w:tc>
          <w:tcPr/>
          <w:p>
            <w:pPr>
              <w:pStyle w:val="Compact"/>
              <w:jc w:val="left"/>
            </w:pPr>
            <w:r>
              <w:t xml:space="preserve">Group Programs</w:t>
            </w:r>
          </w:p>
        </w:tc>
        <w:tc>
          <w:tcPr/>
          <w:p>
            <w:pPr>
              <w:pStyle w:val="Compact"/>
              <w:jc w:val="left"/>
            </w:pPr>
            <w:r>
              <w:t xml:space="preserve">48</w:t>
            </w:r>
          </w:p>
        </w:tc>
        <w:tc>
          <w:tcPr/>
          <w:p>
            <w:pPr>
              <w:pStyle w:val="Compact"/>
              <w:jc w:val="left"/>
            </w:pPr>
            <w:r>
              <w:t xml:space="preserve">€55.00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Parent-Teacher-Counselor Conferences</w:t>
            </w:r>
            <w:r>
              <w:t xml:space="preserve">Quarterly coordination meetings with parents, teachers, and the School Counselor to discuss student progress, behavioral concerns, and intervention strategies within the France Marseille school community.</w:t>
            </w:r>
          </w:p>
        </w:tc>
        <w:tc>
          <w:tcPr/>
          <w:p>
            <w:pPr>
              <w:pStyle w:val="Compact"/>
              <w:jc w:val="left"/>
            </w:pPr>
            <w:r>
              <w:t xml:space="preserve">Coordination</w:t>
            </w:r>
          </w:p>
        </w:tc>
        <w:tc>
          <w:tcPr/>
          <w:p>
            <w:pPr>
              <w:pStyle w:val="Compact"/>
              <w:jc w:val="left"/>
            </w:pPr>
            <w:r>
              <w:t xml:space="preserve">16</w:t>
            </w:r>
          </w:p>
        </w:tc>
        <w:tc>
          <w:tcPr/>
          <w:p>
            <w:pPr>
              <w:pStyle w:val="Compact"/>
              <w:jc w:val="left"/>
            </w:pPr>
            <w:r>
              <w:t xml:space="preserve">€70.00</w:t>
            </w:r>
          </w:p>
        </w:tc>
        <w:tc>
          <w:tcPr/>
          <w:p>
            <w:pPr>
              <w:pStyle w:val="Compact"/>
              <w:jc w:val="left"/>
            </w:pPr>
            <w:r>
              <w:t xml:space="preserve">€1,120.00</w:t>
            </w:r>
          </w:p>
        </w:tc>
      </w:tr>
      <w:tr>
        <w:tc>
          <w:tcPr/>
          <w:p>
            <w:pPr>
              <w:pStyle w:val="Compact"/>
              <w:jc w:val="left"/>
            </w:pPr>
            <w:r>
              <w:t xml:space="preserve">04</w:t>
            </w:r>
          </w:p>
        </w:tc>
        <w:tc>
          <w:tcPr/>
          <w:p>
            <w:pPr>
              <w:pStyle w:val="Compact"/>
              <w:jc w:val="left"/>
            </w:pPr>
            <w:r>
              <w:t xml:space="preserve">Crisis Intervention and Referral Services</w:t>
            </w:r>
            <w:r>
              <w:t xml:space="preserve">Emergency counseling response for 8 critical incidents during the academic year, including referrals to specialized mental health professionals in the Marseille region.</w:t>
            </w:r>
          </w:p>
        </w:tc>
        <w:tc>
          <w:tcPr/>
          <w:p>
            <w:pPr>
              <w:pStyle w:val="Compact"/>
              <w:jc w:val="left"/>
            </w:pPr>
            <w:r>
              <w:t xml:space="preserve">Emergency Services</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Curriculum Development – Life Skills Program</w:t>
            </w:r>
            <w:r>
              <w:t xml:space="preserve">Design and implementation of a semester-long life skills curriculum integrated into the school program, developed specifically for the diverse student population in France Marseille.</w:t>
            </w:r>
          </w:p>
        </w:tc>
        <w:tc>
          <w:tcPr/>
          <w:p>
            <w:pPr>
              <w:pStyle w:val="Compact"/>
              <w:jc w:val="left"/>
            </w:pPr>
            <w:r>
              <w:t xml:space="preserve">Program Design</w:t>
            </w:r>
          </w:p>
        </w:tc>
        <w:tc>
          <w:tcPr/>
          <w:p>
            <w:pPr>
              <w:pStyle w:val="Compact"/>
              <w:jc w:val="left"/>
            </w:pPr>
            <w:r>
              <w:t xml:space="preserve">32</w:t>
            </w:r>
          </w:p>
        </w:tc>
        <w:tc>
          <w:tcPr/>
          <w:p>
            <w:pPr>
              <w:pStyle w:val="Compact"/>
              <w:jc w:val="left"/>
            </w:pPr>
            <w:r>
              <w:t xml:space="preserve">€60.00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Administrative Reporting and Documentation</w:t>
            </w:r>
            <w:r>
              <w:t xml:space="preserve">Monthly progress reports, annual summary report, and compliance documentation required by the Académie d'Aix-Marseille for the School Counselor's activities.</w:t>
            </w:r>
          </w:p>
        </w:tc>
        <w:tc>
          <w:tcPr/>
          <w:p>
            <w:pPr>
              <w:pStyle w:val="Compact"/>
              <w:jc w:val="left"/>
            </w:pPr>
            <w:r>
              <w:t xml:space="preserve">Administration</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Professional Development and Training</w:t>
            </w:r>
            <w:r>
              <w:t xml:space="preserve">Two in-service training sessions for teaching staff on recognizing early signs of psychological distress and effective referral pathways, conducted in France Marseille.</w:t>
            </w:r>
          </w:p>
        </w:tc>
        <w:tc>
          <w:tcPr/>
          <w:p>
            <w:pPr>
              <w:pStyle w:val="Compact"/>
              <w:jc w:val="left"/>
            </w:pPr>
            <w:r>
              <w:t xml:space="preserve">Training</w:t>
            </w:r>
          </w:p>
        </w:tc>
        <w:tc>
          <w:tcPr/>
          <w:p>
            <w:pPr>
              <w:pStyle w:val="Compact"/>
              <w:jc w:val="left"/>
            </w:pPr>
            <w:r>
              <w:t xml:space="preserve">12</w:t>
            </w:r>
          </w:p>
        </w:tc>
        <w:tc>
          <w:tcPr/>
          <w:p>
            <w:pPr>
              <w:pStyle w:val="Compact"/>
              <w:jc w:val="left"/>
            </w:pPr>
            <w:r>
              <w:t xml:space="preserve">€75.00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€14,980.00</w:t>
            </w:r>
          </w:p>
        </w:tc>
      </w:tr>
      <w:tr>
        <w:tc>
          <w:tcPr/>
          <w:p>
            <w:pPr>
              <w:pStyle w:val="Compact"/>
              <w:jc w:val="left"/>
            </w:pPr>
            <w:r>
              <w:t xml:space="preserve">VAT (TVA) – 20%</w:t>
            </w:r>
          </w:p>
        </w:tc>
        <w:tc>
          <w:tcPr/>
          <w:p>
            <w:pPr>
              <w:pStyle w:val="Compact"/>
              <w:jc w:val="right"/>
            </w:pPr>
            <w:r>
              <w:t xml:space="preserve">€2,996.00</w:t>
            </w:r>
          </w:p>
        </w:tc>
      </w:tr>
      <w:tr>
        <w:tc>
          <w:tcPr/>
          <w:p>
            <w:pPr>
              <w:pStyle w:val="Compact"/>
              <w:jc w:val="left"/>
            </w:pPr>
            <w:r>
              <w:t xml:space="preserve">TOTAL DUE</w:t>
            </w:r>
          </w:p>
        </w:tc>
        <w:tc>
          <w:tcPr/>
          <w:p>
            <w:pPr>
              <w:pStyle w:val="Compact"/>
              <w:jc w:val="right"/>
            </w:pPr>
            <w:r>
              <w:t xml:space="preserve">€17,976.00</w:t>
            </w:r>
          </w:p>
        </w:tc>
      </w:tr>
    </w:tbl>
    <w:bookmarkStart w:id="23" w:name="invoice-notes-and-payment-instructions"/>
    <w:p>
      <w:pPr>
        <w:pStyle w:val="Heading3"/>
      </w:pPr>
      <w:r>
        <w:t xml:space="preserve">Invoice Notes and Payment Instructions</w:t>
      </w:r>
    </w:p>
    <w:p>
      <w:pPr>
        <w:pStyle w:val="FirstParagraph"/>
      </w:pPr>
      <w:r>
        <w:t xml:space="preserve">This Invoice is issued in accordance with French tax regulations (Code Général des Impôts) and the professional standards governing School Counselor services in the public education sector. The total amount of €17,976.00 (seventeen thousand nine hundred seventy-six euros) is due within thirty (30) calendar days from the date of issue.</w:t>
      </w:r>
    </w:p>
    <w:p>
      <w:pPr>
        <w:pStyle w:val="BodyText"/>
      </w:pPr>
      <w:r>
        <w:t xml:space="preserve">Payment should be made via bank transfer to the IBAN listed above. Please reference Invoice No. SC-FR-MRS-2025-0047 in your payment remittance. Late payments may incur a penalty of 3% per month as stipulated in the service agreement between the School Counselor and the educational institution in France Marseille.</w:t>
      </w:r>
    </w:p>
    <w:p>
      <w:pPr>
        <w:pStyle w:val="BodyText"/>
      </w:pPr>
      <w:r>
        <w:t xml:space="preserve">All counseling sessions and services described in this Invoice were conducted in full compliance with the French data protection law (RGPD/GDPR) and the ethical code of the French Association of School Counselors. Student records and session notes remain confidential and are stored in accordance with institutional policy.</w:t>
      </w:r>
    </w:p>
    <w:bookmarkEnd w:id="23"/>
    <w:bookmarkStart w:id="24" w:name="terms-and-conditions-of-this-invoice"/>
    <w:p>
      <w:pPr>
        <w:pStyle w:val="Heading3"/>
      </w:pPr>
      <w:r>
        <w:t xml:space="preserve">Terms and Conditions of This Invoice</w:t>
      </w:r>
    </w:p>
    <w:p>
      <w:pPr>
        <w:pStyle w:val="FirstParagraph"/>
      </w:pPr>
      <w:r>
        <w:t xml:space="preserve">1. This Invoice represents the final and complete accounting of all School Counselor services rendered during the 2024–2025 academic year at the specified institution in France Marseille. No additional charges will be applied beyond the amounts stated herein.</w:t>
      </w:r>
    </w:p>
    <w:p>
      <w:pPr>
        <w:pStyle w:val="BodyText"/>
      </w:pPr>
      <w:r>
        <w:t xml:space="preserve">2. The School Counselor, Dr. Claire Fontaine, holds a valid professional license issued by the French Ministry of National Education and is registered with the regional counseling board for the Provence-Alpes-Côte d'Azur region, with primary practice location in France Marseille.</w:t>
      </w:r>
    </w:p>
    <w:p>
      <w:pPr>
        <w:pStyle w:val="BodyText"/>
      </w:pPr>
      <w:r>
        <w:t xml:space="preserve">3. Any disputes regarding the services itemized in this Invoice shall be resolved through the mediation process established by the Académie d'Aix-Marseille before any legal proceedings are initiated.</w:t>
      </w:r>
    </w:p>
    <w:p>
      <w:pPr>
        <w:pStyle w:val="BodyText"/>
      </w:pPr>
      <w:r>
        <w:t xml:space="preserve">4. This Invoice is valid for a period of three (3) years from the date of issue, in compliance with French commercial record-keeping requirements (Code de Commerce, Article L123-22).</w:t>
      </w:r>
    </w:p>
    <w:p>
      <w:pPr>
        <w:pStyle w:val="BodyText"/>
      </w:pPr>
      <w:r>
        <w:t xml:space="preserve">5. The School Counselor reserves the right to issue a corrected Invoice in the event of a clerical error. Any such correction will be communicated in writing within five business days of discovery.</w:t>
      </w:r>
    </w:p>
    <w:p>
      <w:pPr>
        <w:pStyle w:val="BodyText"/>
      </w:pPr>
      <w:r>
        <w:t xml:space="preserve">6. All services were performed at the client's premises located in France Marseille unless otherwise noted. Travel time between the School Counselor's office and the school site is included in the billed hours.</w:t>
      </w:r>
    </w:p>
    <w:bookmarkEnd w:id="24"/>
    <w:p>
      <w:pPr>
        <w:pStyle w:val="BodyText"/>
      </w:pPr>
      <w:r>
        <w:rPr>
          <w:bCs/>
          <w:b/>
        </w:rPr>
        <w:t xml:space="preserve">Dr. Claire Fontaine</w:t>
      </w:r>
      <w:r>
        <w:t xml:space="preserve"> </w:t>
      </w:r>
      <w:r>
        <w:t xml:space="preserve">– Certified School Counselor | France Marseille</w:t>
      </w:r>
    </w:p>
    <w:p>
      <w:pPr>
        <w:pStyle w:val="BodyText"/>
      </w:pPr>
      <w:r>
        <w:t xml:space="preserve">12 Rue de la République, 13001 Marseille, France | SIRET: 842 567 123 00019 | TVA: FR 48 842567123</w:t>
      </w:r>
    </w:p>
    <w:p>
      <w:pPr>
        <w:pStyle w:val="BodyText"/>
      </w:pPr>
      <w:r>
        <w:t xml:space="preserve">This Invoice was generated electronically and is valid without a physical signature. For verification, contact the issuing office at the address above.</w:t>
      </w:r>
    </w:p>
    <w:p>
      <w:pPr>
        <w:pStyle w:val="BodyText"/>
      </w:pPr>
      <w:r>
        <w:t xml:space="preserve">© 2025 School Counselor Services – France Marseille.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France Marseille</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