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Iraq</w:t>
      </w:r>
      <w:r>
        <w:t xml:space="preserve"> </w:t>
      </w:r>
      <w:r>
        <w:t xml:space="preserve">Baghdad</w:t>
      </w:r>
    </w:p>
    <w:p>
      <w:pPr>
        <w:pStyle w:val="FirstParagraph"/>
      </w:pPr>
      <w:r>
        <w:t xml:space="preserve">INVOICE</w:t>
      </w:r>
    </w:p>
    <w:p>
      <w:pPr>
        <w:pStyle w:val="BodyText"/>
      </w:pPr>
      <w:r>
        <w:t xml:space="preserve">Professional School Counselor Services</w:t>
      </w:r>
    </w:p>
    <w:p>
      <w:pPr>
        <w:pStyle w:val="BodyText"/>
      </w:pPr>
      <w:r>
        <w:t xml:space="preserve">PAID</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IQR-BGD-SC-2025-0472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Iraqi Dinar (IQD)</w:t>
      </w:r>
    </w:p>
    <w:bookmarkEnd w:id="20"/>
    <w:bookmarkStart w:id="21" w:name="service-provider-school-counselor"/>
    <w:p>
      <w:pPr>
        <w:pStyle w:val="Heading4"/>
      </w:pPr>
      <w:r>
        <w:t xml:space="preserve">Service Provider (School Counselor)</w:t>
      </w:r>
    </w:p>
    <w:p>
      <w:pPr>
        <w:pStyle w:val="FirstParagraph"/>
      </w:pPr>
      <w:r>
        <w:rPr>
          <w:bCs/>
          <w:b/>
        </w:rPr>
        <w:t xml:space="preserve">Name:</w:t>
      </w:r>
      <w:r>
        <w:t xml:space="preserve"> </w:t>
      </w:r>
      <w:r>
        <w:t xml:space="preserve">Dr. Layla Al-Rashid</w:t>
      </w:r>
    </w:p>
    <w:p>
      <w:pPr>
        <w:pStyle w:val="BodyText"/>
      </w:pPr>
      <w:r>
        <w:rPr>
          <w:bCs/>
          <w:b/>
        </w:rPr>
        <w:t xml:space="preserve">Title:</w:t>
      </w:r>
      <w:r>
        <w:t xml:space="preserve"> </w:t>
      </w:r>
      <w:r>
        <w:t xml:space="preserve">Licensed School Counselor</w:t>
      </w:r>
    </w:p>
    <w:p>
      <w:pPr>
        <w:pStyle w:val="BodyText"/>
      </w:pPr>
      <w:r>
        <w:rPr>
          <w:bCs/>
          <w:b/>
        </w:rPr>
        <w:t xml:space="preserve">License No.:</w:t>
      </w:r>
      <w:r>
        <w:t xml:space="preserve"> </w:t>
      </w:r>
      <w:r>
        <w:t xml:space="preserve">IQ-SC-2019-00847</w:t>
      </w:r>
    </w:p>
    <w:p>
      <w:pPr>
        <w:pStyle w:val="BodyText"/>
      </w:pPr>
      <w:r>
        <w:rPr>
          <w:bCs/>
          <w:b/>
        </w:rPr>
        <w:t xml:space="preserve">Address:</w:t>
      </w:r>
      <w:r>
        <w:t xml:space="preserve"> </w:t>
      </w:r>
      <w:r>
        <w:t xml:space="preserve">Al-Mansour District, Baghdad, Iraq</w:t>
      </w:r>
    </w:p>
    <w:p>
      <w:pPr>
        <w:pStyle w:val="BodyText"/>
      </w:pPr>
      <w:r>
        <w:rPr>
          <w:bCs/>
          <w:b/>
        </w:rPr>
        <w:t xml:space="preserve">Phone:</w:t>
      </w:r>
      <w:r>
        <w:t xml:space="preserve"> </w:t>
      </w:r>
      <w:r>
        <w:t xml:space="preserve">+964 770 123 4567</w:t>
      </w:r>
    </w:p>
    <w:p>
      <w:pPr>
        <w:pStyle w:val="BodyText"/>
      </w:pPr>
      <w:r>
        <w:rPr>
          <w:bCs/>
          <w:b/>
        </w:rPr>
        <w:t xml:space="preserve">Email:</w:t>
      </w:r>
      <w:r>
        <w:t xml:space="preserve"> </w:t>
      </w:r>
      <w:r>
        <w:t xml:space="preserve">l.alrashid.counselor@baghdad-edu.iq</w:t>
      </w:r>
    </w:p>
    <w:p>
      <w:pPr>
        <w:pStyle w:val="BodyText"/>
      </w:pPr>
      <w:r>
        <w:rPr>
          <w:bCs/>
          <w:b/>
        </w:rPr>
        <w:t xml:space="preserve">Tax ID:</w:t>
      </w:r>
      <w:r>
        <w:t xml:space="preserve"> </w:t>
      </w:r>
      <w:r>
        <w:t xml:space="preserve">142087654321</w:t>
      </w:r>
    </w:p>
    <w:bookmarkEnd w:id="21"/>
    <w:bookmarkStart w:id="22" w:name="client-bill-to"/>
    <w:p>
      <w:pPr>
        <w:pStyle w:val="Heading4"/>
      </w:pPr>
      <w:r>
        <w:t xml:space="preserve">Client / Bill To</w:t>
      </w:r>
    </w:p>
    <w:p>
      <w:pPr>
        <w:pStyle w:val="FirstParagraph"/>
      </w:pPr>
      <w:r>
        <w:rPr>
          <w:bCs/>
          <w:b/>
        </w:rPr>
        <w:t xml:space="preserve">Institution:</w:t>
      </w:r>
      <w:r>
        <w:t xml:space="preserve"> </w:t>
      </w:r>
      <w:r>
        <w:t xml:space="preserve">Baghdad International Academy</w:t>
      </w:r>
    </w:p>
    <w:p>
      <w:pPr>
        <w:pStyle w:val="BodyText"/>
      </w:pPr>
      <w:r>
        <w:rPr>
          <w:bCs/>
          <w:b/>
        </w:rPr>
        <w:t xml:space="preserve">Department:</w:t>
      </w:r>
      <w:r>
        <w:t xml:space="preserve"> </w:t>
      </w:r>
      <w:r>
        <w:t xml:space="preserve">Student Welfare &amp; Guidance</w:t>
      </w:r>
    </w:p>
    <w:p>
      <w:pPr>
        <w:pStyle w:val="BodyText"/>
      </w:pPr>
      <w:r>
        <w:rPr>
          <w:bCs/>
          <w:b/>
        </w:rPr>
        <w:t xml:space="preserve">Address:</w:t>
      </w:r>
      <w:r>
        <w:t xml:space="preserve"> </w:t>
      </w:r>
      <w:r>
        <w:t xml:space="preserve">Al-Karrada, Baghdad, Iraq</w:t>
      </w:r>
    </w:p>
    <w:p>
      <w:pPr>
        <w:pStyle w:val="BodyText"/>
      </w:pPr>
      <w:r>
        <w:rPr>
          <w:bCs/>
          <w:b/>
        </w:rPr>
        <w:t xml:space="preserve">Phone:</w:t>
      </w:r>
      <w:r>
        <w:t xml:space="preserve"> </w:t>
      </w:r>
      <w:r>
        <w:t xml:space="preserve">+964 781 987 6543</w:t>
      </w:r>
    </w:p>
    <w:p>
      <w:pPr>
        <w:pStyle w:val="BodyText"/>
      </w:pPr>
      <w:r>
        <w:rPr>
          <w:bCs/>
          <w:b/>
        </w:rPr>
        <w:t xml:space="preserve">Email:</w:t>
      </w:r>
      <w:r>
        <w:t xml:space="preserve"> </w:t>
      </w:r>
      <w:r>
        <w:t xml:space="preserve">admin@baghdadacademy.iq</w:t>
      </w:r>
    </w:p>
    <w:p>
      <w:pPr>
        <w:pStyle w:val="BodyText"/>
      </w:pPr>
      <w:r>
        <w:rPr>
          <w:bCs/>
          <w:b/>
        </w:rPr>
        <w:t xml:space="preserve">PO Reference:</w:t>
      </w:r>
      <w:r>
        <w:t xml:space="preserve"> </w:t>
      </w:r>
      <w:r>
        <w:t xml:space="preserve">BIA-2025-PO-118</w:t>
      </w:r>
    </w:p>
    <w:bookmarkEnd w:id="22"/>
    <w:bookmarkStart w:id="25" w:name="X46c470360a4e6f6f6cde6b74a4af3cb59283f17"/>
    <w:p>
      <w:pPr>
        <w:pStyle w:val="Heading3"/>
      </w:pPr>
      <w:r>
        <w:t xml:space="preserve">Description of School Counselor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(IQD)</w:t>
            </w:r>
          </w:p>
        </w:tc>
        <w:tc>
          <w:tcPr/>
          <w:p>
            <w:pPr>
              <w:pStyle w:val="Compact"/>
              <w:jc w:val="left"/>
            </w:pPr>
            <w:r>
              <w:t xml:space="preserve">Amount (IQD)</w:t>
            </w:r>
          </w:p>
        </w:tc>
      </w:tr>
      <w:tr>
        <w:tc>
          <w:tcPr/>
          <w:p>
            <w:pPr>
              <w:pStyle w:val="Compact"/>
              <w:jc w:val="left"/>
            </w:pPr>
            <w:r>
              <w:t xml:space="preserve">01</w:t>
            </w:r>
          </w:p>
        </w:tc>
        <w:tc>
          <w:tcPr/>
          <w:p>
            <w:pPr>
              <w:pStyle w:val="Compact"/>
              <w:jc w:val="left"/>
            </w:pPr>
            <w:r>
              <w:t xml:space="preserve">Individual student counseling sessions (academic and emotional support) for 45 students at Baghdad International Academy</w:t>
            </w:r>
          </w:p>
        </w:tc>
        <w:tc>
          <w:tcPr/>
          <w:p>
            <w:pPr>
              <w:pStyle w:val="Compact"/>
              <w:jc w:val="left"/>
            </w:pPr>
            <w:r>
              <w:t xml:space="preserve">Jan – Mar 2025</w:t>
            </w:r>
          </w:p>
        </w:tc>
        <w:tc>
          <w:tcPr/>
          <w:p>
            <w:pPr>
              <w:pStyle w:val="Compact"/>
              <w:jc w:val="left"/>
            </w:pPr>
            <w:r>
              <w:t xml:space="preserve">90</w:t>
            </w:r>
          </w:p>
        </w:tc>
        <w:tc>
          <w:tcPr/>
          <w:p>
            <w:pPr>
              <w:pStyle w:val="Compact"/>
              <w:jc w:val="left"/>
            </w:pPr>
            <w:r>
              <w:t xml:space="preserve">25,000</w:t>
            </w:r>
          </w:p>
        </w:tc>
        <w:tc>
          <w:tcPr/>
          <w:p>
            <w:pPr>
              <w:pStyle w:val="Compact"/>
              <w:jc w:val="left"/>
            </w:pPr>
            <w:r>
              <w:t xml:space="preserve">2,250,000</w:t>
            </w:r>
          </w:p>
        </w:tc>
      </w:tr>
      <w:tr>
        <w:tc>
          <w:tcPr/>
          <w:p>
            <w:pPr>
              <w:pStyle w:val="Compact"/>
              <w:jc w:val="left"/>
            </w:pPr>
            <w:r>
              <w:t xml:space="preserve">02</w:t>
            </w:r>
          </w:p>
        </w:tc>
        <w:tc>
          <w:tcPr/>
          <w:p>
            <w:pPr>
              <w:pStyle w:val="Compact"/>
              <w:jc w:val="left"/>
            </w:pPr>
            <w:r>
              <w:t xml:space="preserve">Group counseling workshops on conflict resolution and social skills for middle school students in Iraq Baghdad</w:t>
            </w:r>
          </w:p>
        </w:tc>
        <w:tc>
          <w:tcPr/>
          <w:p>
            <w:pPr>
              <w:pStyle w:val="Compact"/>
              <w:jc w:val="left"/>
            </w:pPr>
            <w:r>
              <w:t xml:space="preserve">Feb 2025</w:t>
            </w:r>
          </w:p>
        </w:tc>
        <w:tc>
          <w:tcPr/>
          <w:p>
            <w:pPr>
              <w:pStyle w:val="Compact"/>
              <w:jc w:val="left"/>
            </w:pPr>
            <w:r>
              <w:t xml:space="preserve">24</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03</w:t>
            </w:r>
          </w:p>
        </w:tc>
        <w:tc>
          <w:tcPr/>
          <w:p>
            <w:pPr>
              <w:pStyle w:val="Compact"/>
              <w:jc w:val="left"/>
            </w:pPr>
            <w:r>
              <w:t xml:space="preserve">Parent-teacher-student mediation sessions and family guidance consultations</w:t>
            </w:r>
          </w:p>
        </w:tc>
        <w:tc>
          <w:tcPr/>
          <w:p>
            <w:pPr>
              <w:pStyle w:val="Compact"/>
              <w:jc w:val="left"/>
            </w:pPr>
            <w:r>
              <w:t xml:space="preserve">Mar 2025</w:t>
            </w:r>
          </w:p>
        </w:tc>
        <w:tc>
          <w:tcPr/>
          <w:p>
            <w:pPr>
              <w:pStyle w:val="Compact"/>
              <w:jc w:val="left"/>
            </w:pPr>
            <w:r>
              <w:t xml:space="preserve">18</w:t>
            </w:r>
          </w:p>
        </w:tc>
        <w:tc>
          <w:tcPr/>
          <w:p>
            <w:pPr>
              <w:pStyle w:val="Compact"/>
              <w:jc w:val="left"/>
            </w:pPr>
            <w:r>
              <w:t xml:space="preserve">30,000</w:t>
            </w:r>
          </w:p>
        </w:tc>
        <w:tc>
          <w:tcPr/>
          <w:p>
            <w:pPr>
              <w:pStyle w:val="Compact"/>
              <w:jc w:val="left"/>
            </w:pPr>
            <w:r>
              <w:t xml:space="preserve">540,000</w:t>
            </w:r>
          </w:p>
        </w:tc>
      </w:tr>
      <w:tr>
        <w:tc>
          <w:tcPr/>
          <w:p>
            <w:pPr>
              <w:pStyle w:val="Compact"/>
              <w:jc w:val="left"/>
            </w:pPr>
            <w:r>
              <w:t xml:space="preserve">04</w:t>
            </w:r>
          </w:p>
        </w:tc>
        <w:tc>
          <w:tcPr/>
          <w:p>
            <w:pPr>
              <w:pStyle w:val="Compact"/>
              <w:jc w:val="left"/>
            </w:pPr>
            <w:r>
              <w:t xml:space="preserve">Development and implementation of a comprehensive School Counselor intervention program for at-risk students</w:t>
            </w:r>
          </w:p>
        </w:tc>
        <w:tc>
          <w:tcPr/>
          <w:p>
            <w:pPr>
              <w:pStyle w:val="Compact"/>
              <w:jc w:val="left"/>
            </w:pPr>
            <w:r>
              <w:t xml:space="preserve">Apr 2025</w:t>
            </w:r>
          </w:p>
        </w:tc>
        <w:tc>
          <w:tcPr/>
          <w:p>
            <w:pPr>
              <w:pStyle w:val="Compact"/>
              <w:jc w:val="left"/>
            </w:pPr>
            <w:r>
              <w:t xml:space="preserve">40</w:t>
            </w:r>
          </w:p>
        </w:tc>
        <w:tc>
          <w:tcPr/>
          <w:p>
            <w:pPr>
              <w:pStyle w:val="Compact"/>
              <w:jc w:val="left"/>
            </w:pPr>
            <w:r>
              <w:t xml:space="preserve">32,000</w:t>
            </w:r>
          </w:p>
        </w:tc>
        <w:tc>
          <w:tcPr/>
          <w:p>
            <w:pPr>
              <w:pStyle w:val="Compact"/>
              <w:jc w:val="left"/>
            </w:pPr>
            <w:r>
              <w:t xml:space="preserve">1,280,000</w:t>
            </w:r>
          </w:p>
        </w:tc>
      </w:tr>
      <w:tr>
        <w:tc>
          <w:tcPr/>
          <w:p>
            <w:pPr>
              <w:pStyle w:val="Compact"/>
              <w:jc w:val="left"/>
            </w:pPr>
            <w:r>
              <w:t xml:space="preserve">05</w:t>
            </w:r>
          </w:p>
        </w:tc>
        <w:tc>
          <w:tcPr/>
          <w:p>
            <w:pPr>
              <w:pStyle w:val="Compact"/>
              <w:jc w:val="left"/>
            </w:pPr>
            <w:r>
              <w:t xml:space="preserve">Staff training workshop for teachers on recognizing early signs of student distress and referral protocols</w:t>
            </w:r>
          </w:p>
        </w:tc>
        <w:tc>
          <w:tcPr/>
          <w:p>
            <w:pPr>
              <w:pStyle w:val="Compact"/>
              <w:jc w:val="left"/>
            </w:pPr>
            <w:r>
              <w:t xml:space="preserve">May 2025</w:t>
            </w:r>
          </w:p>
        </w:tc>
        <w:tc>
          <w:tcPr/>
          <w:p>
            <w:pPr>
              <w:pStyle w:val="Compact"/>
              <w:jc w:val="left"/>
            </w:pPr>
            <w:r>
              <w:t xml:space="preserve">12</w:t>
            </w:r>
          </w:p>
        </w:tc>
        <w:tc>
          <w:tcPr/>
          <w:p>
            <w:pPr>
              <w:pStyle w:val="Compact"/>
              <w:jc w:val="left"/>
            </w:pPr>
            <w:r>
              <w:t xml:space="preserve">40,000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Quarterly progress reports and documentation of all School Counselor activities for institutional compliance</w:t>
            </w:r>
          </w:p>
        </w:tc>
        <w:tc>
          <w:tcPr/>
          <w:p>
            <w:pPr>
              <w:pStyle w:val="Compact"/>
              <w:jc w:val="left"/>
            </w:pPr>
            <w:r>
              <w:t xml:space="preserve">Q1–Q2 2025</w:t>
            </w:r>
          </w:p>
        </w:tc>
        <w:tc>
          <w:tcPr/>
          <w:p>
            <w:pPr>
              <w:pStyle w:val="Compact"/>
              <w:jc w:val="left"/>
            </w:pPr>
            <w:r>
              <w:t xml:space="preserve">16</w:t>
            </w:r>
          </w:p>
        </w:tc>
        <w:tc>
          <w:tcPr/>
          <w:p>
            <w:pPr>
              <w:pStyle w:val="Compact"/>
              <w:jc w:val="left"/>
            </w:pPr>
            <w:r>
              <w:t xml:space="preserve">20,000</w:t>
            </w:r>
          </w:p>
        </w:tc>
        <w:tc>
          <w:tcPr/>
          <w:p>
            <w:pPr>
              <w:pStyle w:val="Compact"/>
              <w:jc w:val="left"/>
            </w:pPr>
            <w:r>
              <w:t xml:space="preserve">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5,710,000 IQD</w:t>
            </w:r>
          </w:p>
        </w:tc>
      </w:tr>
      <w:tr>
        <w:tc>
          <w:tcPr/>
          <w:p>
            <w:pPr>
              <w:pStyle w:val="Compact"/>
              <w:jc w:val="left"/>
            </w:pPr>
            <w:r>
              <w:t xml:space="preserve">VAT (5%)</w:t>
            </w:r>
          </w:p>
        </w:tc>
        <w:tc>
          <w:tcPr/>
          <w:p>
            <w:pPr>
              <w:pStyle w:val="Compact"/>
              <w:jc w:val="right"/>
            </w:pPr>
            <w:r>
              <w:t xml:space="preserve">285,500 IQD</w:t>
            </w:r>
          </w:p>
        </w:tc>
      </w:tr>
      <w:tr>
        <w:tc>
          <w:tcPr/>
          <w:p>
            <w:pPr>
              <w:pStyle w:val="Compact"/>
              <w:jc w:val="left"/>
            </w:pPr>
            <w:r>
              <w:t xml:space="preserve">Travel &amp; Transport within Baghdad</w:t>
            </w:r>
          </w:p>
        </w:tc>
        <w:tc>
          <w:tcPr/>
          <w:p>
            <w:pPr>
              <w:pStyle w:val="Compact"/>
              <w:jc w:val="right"/>
            </w:pPr>
            <w:r>
              <w:t xml:space="preserve">150,000 IQD</w:t>
            </w:r>
          </w:p>
        </w:tc>
      </w:tr>
      <w:tr>
        <w:tc>
          <w:tcPr/>
          <w:p>
            <w:pPr>
              <w:pStyle w:val="Compact"/>
              <w:jc w:val="left"/>
            </w:pPr>
            <w:r>
              <w:t xml:space="preserve">Grand Total</w:t>
            </w:r>
          </w:p>
        </w:tc>
        <w:tc>
          <w:tcPr/>
          <w:p>
            <w:pPr>
              <w:pStyle w:val="Compact"/>
              <w:jc w:val="right"/>
            </w:pPr>
            <w:r>
              <w:t xml:space="preserve">6,145,500 IQD</w:t>
            </w:r>
          </w:p>
        </w:tc>
      </w:tr>
    </w:tbl>
    <w:bookmarkStart w:id="23" w:name="invoice-terms-conditions-notes"/>
    <w:p>
      <w:pPr>
        <w:pStyle w:val="Heading4"/>
      </w:pPr>
      <w:r>
        <w:t xml:space="preserve">Invoice Terms, Conditions &amp; Notes</w:t>
      </w:r>
    </w:p>
    <w:p>
      <w:pPr>
        <w:pStyle w:val="FirstParagraph"/>
      </w:pPr>
      <w:r>
        <w:t xml:space="preserve">This Invoice is issued by Dr. Layla Al-Rashid, a licensed School Counselor operating in Iraq Baghdad, in accordance with the professional services agreement dated 1 January 2025 between the School Counselor and Baghdad International Academy. All services listed above were delivered in person at the client's premises located in the Al-Karrada district of Baghdad, Iraq, unless otherwise noted.</w:t>
      </w:r>
    </w:p>
    <w:p>
      <w:pPr>
        <w:numPr>
          <w:ilvl w:val="0"/>
          <w:numId w:val="1001"/>
        </w:numPr>
        <w:pStyle w:val="Compact"/>
      </w:pPr>
      <w:r>
        <w:t xml:space="preserve">Payment is due within fifteen (15) calendar days from the date of this Invoice. Late payments shall incur a penalty of 2% per month as per Iraqi commercial regulations.</w:t>
      </w:r>
    </w:p>
    <w:p>
      <w:pPr>
        <w:numPr>
          <w:ilvl w:val="0"/>
          <w:numId w:val="1001"/>
        </w:numPr>
        <w:pStyle w:val="Compact"/>
      </w:pPr>
      <w:r>
        <w:t xml:space="preserve">All School Counselor services were conducted in full compliance with the Iraqi Ministry of Education guidelines for student welfare and the ethical code of the Iraqi Association of School Counselors.</w:t>
      </w:r>
    </w:p>
    <w:p>
      <w:pPr>
        <w:numPr>
          <w:ilvl w:val="0"/>
          <w:numId w:val="1001"/>
        </w:numPr>
        <w:pStyle w:val="Compact"/>
      </w:pPr>
      <w:r>
        <w:t xml:space="preserve">Confidentiality of all student records, session notes, and intervention plans is maintained in strict accordance with Iraqi data protection standards. No student-identifying information is disclosed without written parental consent.</w:t>
      </w:r>
    </w:p>
    <w:p>
      <w:pPr>
        <w:numPr>
          <w:ilvl w:val="0"/>
          <w:numId w:val="1001"/>
        </w:numPr>
        <w:pStyle w:val="Compact"/>
      </w:pPr>
      <w:r>
        <w:t xml:space="preserve">This Invoice covers services rendered exclusively within the Baghdad metropolitan area. Any travel to other governorates of Iraq will be billed separately at a pre-agreed rate.</w:t>
      </w:r>
    </w:p>
    <w:p>
      <w:pPr>
        <w:numPr>
          <w:ilvl w:val="0"/>
          <w:numId w:val="1001"/>
        </w:numPr>
        <w:pStyle w:val="Compact"/>
      </w:pPr>
      <w:r>
        <w:t xml:space="preserve">Payment may be made via bank transfer to the following account: Bank of Baghdad, Branch: Al-Mansour, Account Name: Dr. Layla Al-Rashid, IBAN: IQ96 BKBG 0001 2345 6789 0123 4567. Alternatively, payment may be made in cash or by certified check at the School Counselor's office in Al-Mansour, Baghdad.</w:t>
      </w:r>
    </w:p>
    <w:p>
      <w:pPr>
        <w:numPr>
          <w:ilvl w:val="0"/>
          <w:numId w:val="1001"/>
        </w:numPr>
        <w:pStyle w:val="Compact"/>
      </w:pPr>
      <w:r>
        <w:t xml:space="preserve">This Invoice is valid for ninety (90) days from the issue date. After this period, the School Counselor reserves the right to reissue the Invoice with updated rates.</w:t>
      </w:r>
    </w:p>
    <w:p>
      <w:pPr>
        <w:numPr>
          <w:ilvl w:val="0"/>
          <w:numId w:val="1001"/>
        </w:numPr>
        <w:pStyle w:val="Compact"/>
      </w:pPr>
      <w:r>
        <w:t xml:space="preserve">Any disputes arising from this Invoice shall be resolved through the Baghdad Commercial Court in accordance with Iraqi law.</w:t>
      </w:r>
    </w:p>
    <w:bookmarkEnd w:id="23"/>
    <w:bookmarkStart w:id="24" w:name="authorization-signatures"/>
    <w:p>
      <w:pPr>
        <w:pStyle w:val="Heading4"/>
      </w:pPr>
      <w:r>
        <w:t xml:space="preserve">Authorization &amp; Signatures</w:t>
      </w:r>
    </w:p>
    <w:p>
      <w:pPr>
        <w:pStyle w:val="FirstParagraph"/>
      </w:pPr>
      <w:r>
        <w:t xml:space="preserve">This Invoice is hereby authorized and confirmed as accurate by both parties. The School Counselor certifies that all services described were professionally delivered, and the client acknowledges receipt of the Invoice and agrees to the payment terms stated herein.</w:t>
      </w:r>
    </w:p>
    <w:p>
      <w:pPr>
        <w:pStyle w:val="BodyText"/>
      </w:pPr>
      <w:r>
        <w:t xml:space="preserve">_______________________________</w:t>
      </w:r>
    </w:p>
    <w:p>
      <w:pPr>
        <w:pStyle w:val="BodyText"/>
      </w:pPr>
      <w:r>
        <w:rPr>
          <w:bCs/>
          <w:b/>
        </w:rPr>
        <w:t xml:space="preserve">Dr. Layla Al-Rashid</w:t>
      </w:r>
    </w:p>
    <w:p>
      <w:pPr>
        <w:pStyle w:val="BodyText"/>
      </w:pPr>
      <w:r>
        <w:t xml:space="preserve">School Counselor – Service Provider</w:t>
      </w:r>
    </w:p>
    <w:p>
      <w:pPr>
        <w:pStyle w:val="BodyText"/>
      </w:pPr>
      <w:r>
        <w:t xml:space="preserve">Date: 15 June 2025</w:t>
      </w:r>
    </w:p>
    <w:p>
      <w:pPr>
        <w:pStyle w:val="BodyText"/>
      </w:pPr>
      <w:r>
        <w:t xml:space="preserve">_______________________________</w:t>
      </w:r>
    </w:p>
    <w:p>
      <w:pPr>
        <w:pStyle w:val="BodyText"/>
      </w:pPr>
      <w:r>
        <w:rPr>
          <w:bCs/>
          <w:b/>
        </w:rPr>
        <w:t xml:space="preserve">Mr. Ahmed Al-Juburi</w:t>
      </w:r>
    </w:p>
    <w:p>
      <w:pPr>
        <w:pStyle w:val="BodyText"/>
      </w:pPr>
      <w:r>
        <w:t xml:space="preserve">Director of Student Affairs</w:t>
      </w:r>
    </w:p>
    <w:p>
      <w:pPr>
        <w:pStyle w:val="BodyText"/>
      </w:pPr>
      <w:r>
        <w:t xml:space="preserve">Baghdad International Academy</w:t>
      </w:r>
    </w:p>
    <w:p>
      <w:pPr>
        <w:pStyle w:val="BodyText"/>
      </w:pPr>
      <w:r>
        <w:t xml:space="preserve">Date: _______________</w:t>
      </w:r>
    </w:p>
    <w:bookmarkEnd w:id="24"/>
    <w:p>
      <w:pPr>
        <w:pStyle w:val="BodyText"/>
      </w:pPr>
      <w:r>
        <w:rPr>
          <w:bCs/>
          <w:b/>
        </w:rPr>
        <w:t xml:space="preserve">INVOICE IQR-BGD-SC-2025-0472</w:t>
      </w:r>
      <w:r>
        <w:t xml:space="preserve"> </w:t>
      </w:r>
      <w:r>
        <w:t xml:space="preserve">| School Counselor Services | Iraq Baghdad</w:t>
      </w:r>
    </w:p>
    <w:p>
      <w:pPr>
        <w:pStyle w:val="BodyText"/>
      </w:pPr>
      <w:r>
        <w:t xml:space="preserve">Dr. Layla Al-Rashid – Licensed School Counselor | Al-Mansour District, Baghdad, Iraq | +964 770 123 4567</w:t>
      </w:r>
    </w:p>
    <w:p>
      <w:pPr>
        <w:pStyle w:val="BodyText"/>
      </w:pPr>
      <w:r>
        <w:t xml:space="preserve">This document is a legally binding Invoice issued under the laws of the Republic of Iraq. For inquiries regarding this Invoice, please contact the School Counselor's office during business hours (Sunday–Thursday, 8:00 AM – 4:00 PM, Baghdad time).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Iraq Baghdad</dc:title>
  <dc:creator/>
  <dc:language>en</dc:language>
  <cp:keywords/>
  <dcterms:created xsi:type="dcterms:W3CDTF">2026-10-10T09:18:30Z</dcterms:created>
  <dcterms:modified xsi:type="dcterms:W3CDTF">2026-10-10T09:18:30Z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