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caminho-social-consultoria"/>
    <w:p>
      <w:pPr>
        <w:pStyle w:val="Heading1"/>
      </w:pPr>
      <w:r>
        <w:t xml:space="preserve">Caminho Social Consultoria</w:t>
      </w:r>
    </w:p>
    <w:p>
      <w:pPr>
        <w:pStyle w:val="FirstParagraph"/>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1578 - Bela Vista, São Paulo, SP - CEP 01310-100</w:t>
      </w:r>
    </w:p>
    <w:p>
      <w:pPr>
        <w:pStyle w:val="BodyText"/>
      </w:pPr>
      <w:r>
        <w:rPr>
          <w:bCs/>
          <w:b/>
        </w:rPr>
        <w:t xml:space="preserve">Phone:</w:t>
      </w:r>
      <w:r>
        <w:t xml:space="preserve"> </w:t>
      </w:r>
      <w:r>
        <w:t xml:space="preserve">+55 (11) 3456-7890</w:t>
      </w:r>
    </w:p>
    <w:p>
      <w:pPr>
        <w:pStyle w:val="BodyText"/>
      </w:pPr>
      <w:r>
        <w:rPr>
          <w:bCs/>
          <w:b/>
        </w:rPr>
        <w:t xml:space="preserve">Email:</w:t>
      </w:r>
      <w:r>
        <w:t xml:space="preserve"> </w:t>
      </w:r>
      <w:r>
        <w:t xml:space="preserve">billing@caminhosocial.com.br</w:t>
      </w:r>
    </w:p>
    <w:p>
      <w:pPr>
        <w:pStyle w:val="BodyText"/>
      </w:pPr>
      <w:r>
        <w:rPr>
          <w:bCs/>
          <w:b/>
        </w:rPr>
        <w:t xml:space="preserve">Professional Registration:</w:t>
      </w:r>
      <w:r>
        <w:t xml:space="preserve"> </w:t>
      </w:r>
      <w:r>
        <w:t xml:space="preserve">CRESS-SP 000000-0</w:t>
      </w:r>
    </w:p>
    <w:bookmarkEnd w:id="20"/>
    <w:bookmarkStart w:id="21" w:name="invoice"/>
    <w:p>
      <w:pPr>
        <w:pStyle w:val="Heading2"/>
      </w:pPr>
      <w:r>
        <w:t xml:space="preserve">INVOICE</w:t>
      </w:r>
    </w:p>
    <w:p>
      <w:pPr>
        <w:pStyle w:val="FirstParagraph"/>
      </w:pPr>
      <w:r>
        <w:t xml:space="preserve">Professional Services</w:t>
      </w:r>
    </w:p>
    <w:p>
      <w:pPr>
        <w:pStyle w:val="BodyText"/>
      </w:pPr>
      <w:r>
        <w:rPr>
          <w:bCs/>
          <w:b/>
        </w:rPr>
        <w:t xml:space="preserve">Invoice No.:</w:t>
      </w:r>
      <w:r>
        <w:t xml:space="preserve"> </w:t>
      </w:r>
      <w:r>
        <w:t xml:space="preserve">INV-2025-00487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14, 2025</w:t>
      </w:r>
    </w:p>
    <w:bookmarkEnd w:id="21"/>
    <w:bookmarkStart w:id="22" w:name="billed-to"/>
    <w:p>
      <w:pPr>
        <w:pStyle w:val="Heading3"/>
      </w:pPr>
      <w:r>
        <w:t xml:space="preserve">Billed To</w:t>
      </w:r>
    </w:p>
    <w:p>
      <w:pPr>
        <w:pStyle w:val="FirstParagraph"/>
      </w:pPr>
      <w:r>
        <w:rPr>
          <w:bCs/>
          <w:b/>
        </w:rPr>
        <w:t xml:space="preserve">Organization:</w:t>
      </w:r>
      <w:r>
        <w:t xml:space="preserve"> </w:t>
      </w:r>
      <w:r>
        <w:t xml:space="preserve">Instituto Bem-Estar Comunitário</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Augusta, 2200 - Consolação, São Paulo, SP - CEP 01304-001</w:t>
      </w:r>
    </w:p>
    <w:p>
      <w:pPr>
        <w:pStyle w:val="BodyText"/>
      </w:pPr>
      <w:r>
        <w:rPr>
          <w:bCs/>
          <w:b/>
        </w:rPr>
        <w:t xml:space="preserve">Attn:</w:t>
      </w:r>
      <w:r>
        <w:t xml:space="preserve"> </w:t>
      </w:r>
      <w:r>
        <w:t xml:space="preserve">Maria Fernanda Oliveira, Director of Social Programs</w:t>
      </w:r>
    </w:p>
    <w:p>
      <w:pPr>
        <w:pStyle w:val="BodyText"/>
      </w:pPr>
      <w:r>
        <w:rPr>
          <w:bCs/>
          <w:b/>
        </w:rPr>
        <w:t xml:space="preserve">Email:</w:t>
      </w:r>
      <w:r>
        <w:t xml:space="preserve"> </w:t>
      </w:r>
      <w:r>
        <w:t xml:space="preserve">m.oliveira@bemestar.org.br</w:t>
      </w:r>
    </w:p>
    <w:bookmarkEnd w:id="22"/>
    <w:bookmarkStart w:id="23" w:name="invoice-information"/>
    <w:p>
      <w:pPr>
        <w:pStyle w:val="Heading3"/>
      </w:pPr>
      <w:r>
        <w:t xml:space="preserve">Invoice Information</w:t>
      </w:r>
    </w:p>
    <w:p>
      <w:pPr>
        <w:pStyle w:val="FirstParagraph"/>
      </w:pPr>
      <w:r>
        <w:rPr>
          <w:bCs/>
          <w:b/>
        </w:rPr>
        <w:t xml:space="preserve">Service Period:</w:t>
      </w:r>
      <w:r>
        <w:t xml:space="preserve"> </w:t>
      </w:r>
      <w:r>
        <w:t xml:space="preserve">December 1, 2024 – December 31, 2024</w:t>
      </w:r>
    </w:p>
    <w:p>
      <w:pPr>
        <w:pStyle w:val="BodyText"/>
      </w:pPr>
      <w:r>
        <w:rPr>
          <w:bCs/>
          <w:b/>
        </w:rPr>
        <w:t xml:space="preserve">Payment Method:</w:t>
      </w:r>
      <w:r>
        <w:t xml:space="preserve"> </w:t>
      </w:r>
      <w:r>
        <w:t xml:space="preserve">Bank Transfer (TED/PIX)</w:t>
      </w:r>
    </w:p>
    <w:p>
      <w:pPr>
        <w:pStyle w:val="BodyText"/>
      </w:pPr>
      <w:r>
        <w:rPr>
          <w:bCs/>
          <w:b/>
        </w:rPr>
        <w:t xml:space="preserve">Bank:</w:t>
      </w:r>
      <w:r>
        <w:t xml:space="preserve"> </w:t>
      </w:r>
      <w:r>
        <w:t xml:space="preserve">Banco do Brasil</w:t>
      </w:r>
    </w:p>
    <w:p>
      <w:pPr>
        <w:pStyle w:val="BodyText"/>
      </w:pPr>
      <w:r>
        <w:rPr>
          <w:bCs/>
          <w:b/>
        </w:rPr>
        <w:t xml:space="preserve">Account:</w:t>
      </w:r>
      <w:r>
        <w:t xml:space="preserve"> </w:t>
      </w:r>
      <w:r>
        <w:t xml:space="preserve">1234-5 / 67890-1</w:t>
      </w:r>
    </w:p>
    <w:p>
      <w:pPr>
        <w:pStyle w:val="BodyText"/>
      </w:pPr>
      <w:r>
        <w:rPr>
          <w:bCs/>
          <w:b/>
        </w:rPr>
        <w:t xml:space="preserve">PIX Key:</w:t>
      </w:r>
      <w:r>
        <w:t xml:space="preserve"> </w:t>
      </w:r>
      <w:r>
        <w:t xml:space="preserve">billing@caminhosocial.com.br</w:t>
      </w:r>
    </w:p>
    <w:p>
      <w:pPr>
        <w:pStyle w:val="BodyText"/>
      </w:pPr>
      <w:r>
        <w:rPr>
          <w:bCs/>
          <w:b/>
        </w:rPr>
        <w:t xml:space="preserve">Contract Ref.:</w:t>
      </w:r>
      <w:r>
        <w:t xml:space="preserve"> </w:t>
      </w:r>
      <w:r>
        <w:t xml:space="preserve">CS-2024-0031</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rPr>
                <w:bCs/>
                <w:b/>
              </w:rPr>
              <w:t xml:space="preserve">Community Assessment &amp; Needs Analysis</w:t>
            </w:r>
            <w:r>
              <w:br/>
            </w:r>
            <w:r>
              <w:t xml:space="preserve">Comprehensive evaluation of social conditions in the Vila Mariana district of São Paulo, conducted by a licensed Social Worker. Includes household surveys, vulnerability mapping, and identification of at-risk families requiring intervention. The Social Worker performed 48 hours of fieldwork across 12 community blocks, documenting findings in accordance with Brazilian social assistance standards (LOAS - Lei Orgânica da Assistência Social).</w:t>
            </w:r>
          </w:p>
        </w:tc>
        <w:tc>
          <w:tcPr/>
          <w:p>
            <w:pPr>
              <w:pStyle w:val="Compact"/>
              <w:jc w:val="left"/>
            </w:pPr>
            <w:r>
              <w:t xml:space="preserve">48</w:t>
            </w:r>
          </w:p>
        </w:tc>
        <w:tc>
          <w:tcPr/>
          <w:p>
            <w:pPr>
              <w:pStyle w:val="Compact"/>
              <w:jc w:val="left"/>
            </w:pPr>
            <w:r>
              <w:t xml:space="preserve">R$ 185.00</w:t>
            </w:r>
          </w:p>
        </w:tc>
        <w:tc>
          <w:tcPr/>
          <w:p>
            <w:pPr>
              <w:pStyle w:val="Compact"/>
              <w:jc w:val="left"/>
            </w:pPr>
            <w:r>
              <w:t xml:space="preserve">R$ 8,880.00</w:t>
            </w:r>
          </w:p>
        </w:tc>
      </w:tr>
      <w:tr>
        <w:tc>
          <w:tcPr/>
          <w:p>
            <w:pPr>
              <w:pStyle w:val="Compact"/>
              <w:jc w:val="left"/>
            </w:pPr>
            <w:r>
              <w:t xml:space="preserve">2</w:t>
            </w:r>
          </w:p>
        </w:tc>
        <w:tc>
          <w:tcPr/>
          <w:p>
            <w:pPr>
              <w:pStyle w:val="Compact"/>
              <w:jc w:val="left"/>
            </w:pPr>
            <w:r>
              <w:rPr>
                <w:bCs/>
                <w:b/>
              </w:rPr>
              <w:t xml:space="preserve">Family Intervention &amp; Case Management</w:t>
            </w:r>
            <w:r>
              <w:br/>
            </w:r>
            <w:r>
              <w:t xml:space="preserve">Individualized social work interventions for 35 families identified during the community assessment. The Social Worker provided direct counseling, resource linkage, and follow-up sessions. Services included coordination with municipal social assistance programs (CRAS and CREAS) in São Paulo, development of individual care plans, and monitoring of progress toward self-sufficiency goals. All interventions followed the ethical code of the Brazilian Social Work profession (CRESS-SP).</w:t>
            </w:r>
          </w:p>
        </w:tc>
        <w:tc>
          <w:tcPr/>
          <w:p>
            <w:pPr>
              <w:pStyle w:val="Compact"/>
              <w:jc w:val="left"/>
            </w:pPr>
            <w:r>
              <w:t xml:space="preserve">60</w:t>
            </w:r>
          </w:p>
        </w:tc>
        <w:tc>
          <w:tcPr/>
          <w:p>
            <w:pPr>
              <w:pStyle w:val="Compact"/>
              <w:jc w:val="left"/>
            </w:pPr>
            <w:r>
              <w:t xml:space="preserve">R$ 185.00</w:t>
            </w:r>
          </w:p>
        </w:tc>
        <w:tc>
          <w:tcPr/>
          <w:p>
            <w:pPr>
              <w:pStyle w:val="Compact"/>
              <w:jc w:val="left"/>
            </w:pPr>
            <w:r>
              <w:t xml:space="preserve">R$ 11,100.00</w:t>
            </w:r>
          </w:p>
        </w:tc>
      </w:tr>
      <w:tr>
        <w:tc>
          <w:tcPr/>
          <w:p>
            <w:pPr>
              <w:pStyle w:val="Compact"/>
              <w:jc w:val="left"/>
            </w:pPr>
            <w:r>
              <w:t xml:space="preserve">3</w:t>
            </w:r>
          </w:p>
        </w:tc>
        <w:tc>
          <w:tcPr/>
          <w:p>
            <w:pPr>
              <w:pStyle w:val="Compact"/>
              <w:jc w:val="left"/>
            </w:pPr>
            <w:r>
              <w:rPr>
                <w:bCs/>
                <w:b/>
              </w:rPr>
              <w:t xml:space="preserve">Group Workshops &amp; Capacity Building</w:t>
            </w:r>
            <w:r>
              <w:br/>
            </w:r>
            <w:r>
              <w:t xml:space="preserve">Design and facilitation of 8 group workshops focused on financial literacy, rights awareness, and community empowerment for residents of the target area in Brazil São Paulo. The Social Worker developed educational materials, coordinated with local NGOs, and ensured inclusive participation for individuals with disabilities and elderly community members. Each workshop ran for 3 hours with a maximum of 25 participants.</w:t>
            </w:r>
          </w:p>
        </w:tc>
        <w:tc>
          <w:tcPr/>
          <w:p>
            <w:pPr>
              <w:pStyle w:val="Compact"/>
              <w:jc w:val="left"/>
            </w:pPr>
            <w:r>
              <w:t xml:space="preserve">32</w:t>
            </w:r>
          </w:p>
        </w:tc>
        <w:tc>
          <w:tcPr/>
          <w:p>
            <w:pPr>
              <w:pStyle w:val="Compact"/>
              <w:jc w:val="left"/>
            </w:pPr>
            <w:r>
              <w:t xml:space="preserve">R$ 185.00</w:t>
            </w:r>
          </w:p>
        </w:tc>
        <w:tc>
          <w:tcPr/>
          <w:p>
            <w:pPr>
              <w:pStyle w:val="Compact"/>
              <w:jc w:val="left"/>
            </w:pPr>
            <w:r>
              <w:t xml:space="preserve">R$ 5,920.00</w:t>
            </w:r>
          </w:p>
        </w:tc>
      </w:tr>
      <w:tr>
        <w:tc>
          <w:tcPr/>
          <w:p>
            <w:pPr>
              <w:pStyle w:val="Compact"/>
              <w:jc w:val="left"/>
            </w:pPr>
            <w:r>
              <w:t xml:space="preserve">4</w:t>
            </w:r>
          </w:p>
        </w:tc>
        <w:tc>
          <w:tcPr/>
          <w:p>
            <w:pPr>
              <w:pStyle w:val="Compact"/>
              <w:jc w:val="left"/>
            </w:pPr>
            <w:r>
              <w:rPr>
                <w:bCs/>
                <w:b/>
              </w:rPr>
              <w:t xml:space="preserve">Interagency Coordination &amp; Reporting</w:t>
            </w:r>
            <w:r>
              <w:br/>
            </w:r>
            <w:r>
              <w:t xml:space="preserve">The Social Worker facilitated 6 interagency meetings with municipal government departments, health centers (UBS), schools, and non-profit organizations operating in the São Paulo region. Prepared detailed monthly progress reports, statistical analyses, and recommendations for program adjustment. All documentation was submitted in compliance with LGPD (Lei Geral de Proteção de Dados) requirements for handling sensitive social data.</w:t>
            </w:r>
          </w:p>
        </w:tc>
        <w:tc>
          <w:tcPr/>
          <w:p>
            <w:pPr>
              <w:pStyle w:val="Compact"/>
              <w:jc w:val="left"/>
            </w:pPr>
            <w:r>
              <w:t xml:space="preserve">24</w:t>
            </w:r>
          </w:p>
        </w:tc>
        <w:tc>
          <w:tcPr/>
          <w:p>
            <w:pPr>
              <w:pStyle w:val="Compact"/>
              <w:jc w:val="left"/>
            </w:pPr>
            <w:r>
              <w:t xml:space="preserve">R$ 185.00</w:t>
            </w:r>
          </w:p>
        </w:tc>
        <w:tc>
          <w:tcPr/>
          <w:p>
            <w:pPr>
              <w:pStyle w:val="Compact"/>
              <w:jc w:val="left"/>
            </w:pPr>
            <w:r>
              <w:t xml:space="preserve">R$ 4,440.00</w:t>
            </w:r>
          </w:p>
        </w:tc>
      </w:tr>
      <w:tr>
        <w:tc>
          <w:tcPr/>
          <w:p>
            <w:pPr>
              <w:pStyle w:val="Compact"/>
              <w:jc w:val="left"/>
            </w:pPr>
            <w:r>
              <w:t xml:space="preserve">5</w:t>
            </w:r>
          </w:p>
        </w:tc>
        <w:tc>
          <w:tcPr/>
          <w:p>
            <w:pPr>
              <w:pStyle w:val="Compact"/>
              <w:jc w:val="left"/>
            </w:pPr>
            <w:r>
              <w:rPr>
                <w:bCs/>
                <w:b/>
              </w:rPr>
              <w:t xml:space="preserve">Emergency Social Response &amp; Crisis Intervention</w:t>
            </w:r>
            <w:r>
              <w:br/>
            </w:r>
            <w:r>
              <w:t xml:space="preserve">On-call availability and immediate response to 12 acute social crises during the service period, including domestic violence situations, homelessness interventions, and child protection referrals. The Social Worker provided emergency shelter coordination, legal accompaniment, and psychological first aid in alignment with the protocols established by the São Paulo municipal social assistance network.</w:t>
            </w:r>
          </w:p>
        </w:tc>
        <w:tc>
          <w:tcPr/>
          <w:p>
            <w:pPr>
              <w:pStyle w:val="Compact"/>
              <w:jc w:val="left"/>
            </w:pPr>
            <w:r>
              <w:t xml:space="preserve">16</w:t>
            </w:r>
          </w:p>
        </w:tc>
        <w:tc>
          <w:tcPr/>
          <w:p>
            <w:pPr>
              <w:pStyle w:val="Compact"/>
              <w:jc w:val="left"/>
            </w:pPr>
            <w:r>
              <w:t xml:space="preserve">R$ 220.00</w:t>
            </w:r>
          </w:p>
        </w:tc>
        <w:tc>
          <w:tcPr/>
          <w:p>
            <w:pPr>
              <w:pStyle w:val="Compact"/>
              <w:jc w:val="left"/>
            </w:pPr>
            <w:r>
              <w:t xml:space="preserve">R$ 3,520.00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R$ 33,860.00</w:t>
            </w:r>
          </w:p>
        </w:tc>
      </w:tr>
      <w:tr>
        <w:tc>
          <w:tcPr/>
          <w:p>
            <w:pPr>
              <w:pStyle w:val="Compact"/>
              <w:jc w:val="left"/>
            </w:pPr>
            <w:r>
              <w:rPr>
                <w:bCs/>
                <w:b/>
              </w:rPr>
              <w:t xml:space="preserve">ISS (Imposto Sobre Serviços) – 5%</w:t>
            </w:r>
          </w:p>
        </w:tc>
        <w:tc>
          <w:tcPr/>
          <w:p>
            <w:pPr>
              <w:pStyle w:val="Compact"/>
              <w:jc w:val="left"/>
            </w:pPr>
            <w:r>
              <w:t xml:space="preserve">R$ 1,693.00</w:t>
            </w:r>
          </w:p>
        </w:tc>
      </w:tr>
      <w:tr>
        <w:tc>
          <w:tcPr/>
          <w:p>
            <w:pPr>
              <w:pStyle w:val="Compact"/>
              <w:jc w:val="left"/>
            </w:pPr>
            <w:r>
              <w:rPr>
                <w:bCs/>
                <w:b/>
              </w:rPr>
              <w:t xml:space="preserve">Discount</w:t>
            </w:r>
          </w:p>
        </w:tc>
        <w:tc>
          <w:tcPr/>
          <w:p>
            <w:pPr>
              <w:pStyle w:val="Compact"/>
              <w:jc w:val="left"/>
            </w:pPr>
            <w:r>
              <w:t xml:space="preserve">R$ 0.00</w:t>
            </w:r>
          </w:p>
        </w:tc>
      </w:tr>
      <w:tr>
        <w:tc>
          <w:tcPr/>
          <w:p>
            <w:pPr>
              <w:pStyle w:val="Compact"/>
              <w:jc w:val="left"/>
            </w:pPr>
            <w:r>
              <w:t xml:space="preserve">TOTAL DUE</w:t>
            </w:r>
          </w:p>
        </w:tc>
        <w:tc>
          <w:tcPr/>
          <w:p>
            <w:pPr>
              <w:pStyle w:val="Compact"/>
              <w:jc w:val="left"/>
            </w:pPr>
            <w:r>
              <w:t xml:space="preserve">R$ 35,553.00</w:t>
            </w:r>
          </w:p>
        </w:tc>
      </w:tr>
    </w:tbl>
    <w:bookmarkStart w:id="24" w:name="notes-terms"/>
    <w:p>
      <w:pPr>
        <w:pStyle w:val="Heading3"/>
      </w:pPr>
      <w:r>
        <w:t xml:space="preserve">Notes &amp; Terms</w:t>
      </w:r>
    </w:p>
    <w:p>
      <w:pPr>
        <w:pStyle w:val="FirstParagraph"/>
      </w:pPr>
      <w:r>
        <w:rPr>
          <w:bCs/>
          <w:b/>
        </w:rPr>
        <w:t xml:space="preserve">1.</w:t>
      </w:r>
      <w:r>
        <w:t xml:space="preserve"> </w:t>
      </w:r>
      <w:r>
        <w:t xml:space="preserve">This Invoice represents professional Social Worker services rendered in the municipality of São Paulo, State of São Paulo, Brazil. All services were performed in strict compliance with the Brazilian Social Work professional code and applicable municipal regulations.</w:t>
      </w:r>
    </w:p>
    <w:p>
      <w:pPr>
        <w:pStyle w:val="BodyText"/>
      </w:pPr>
      <w:r>
        <w:rPr>
          <w:bCs/>
          <w:b/>
        </w:rPr>
        <w:t xml:space="preserve">2.</w:t>
      </w:r>
      <w:r>
        <w:t xml:space="preserve"> </w:t>
      </w:r>
      <w:r>
        <w:t xml:space="preserve">Payment is due within 30 calendar days from the issue date of this Invoice. Late payments are subject to a 2% penalty plus interest calculated at the Selic rate per month, in accordance with Brazilian commercial law.</w:t>
      </w:r>
    </w:p>
    <w:p>
      <w:pPr>
        <w:pStyle w:val="BodyText"/>
      </w:pPr>
      <w:r>
        <w:rPr>
          <w:bCs/>
          <w:b/>
        </w:rPr>
        <w:t xml:space="preserve">3.</w:t>
      </w:r>
      <w:r>
        <w:t xml:space="preserve"> </w:t>
      </w:r>
      <w:r>
        <w:t xml:space="preserve">The Social Worker services described in this Invoice were delivered under Contract Reference CS-2024-0031, signed on November 1, 2024, between Caminho Social Consultoria and Instituto Bem-Estar Comunitário.</w:t>
      </w:r>
    </w:p>
    <w:p>
      <w:pPr>
        <w:pStyle w:val="BodyText"/>
      </w:pPr>
      <w:r>
        <w:rPr>
          <w:bCs/>
          <w:b/>
        </w:rPr>
        <w:t xml:space="preserve">4.</w:t>
      </w:r>
      <w:r>
        <w:t xml:space="preserve"> </w:t>
      </w:r>
      <w:r>
        <w:t xml:space="preserve">All personal data processed during the delivery of these services has been handled in full compliance with the General Data Protection Law (LGPD - Lei nº 13.709/2018) of Brazil. No client-identifiable information is included in this Invoice.</w:t>
      </w:r>
    </w:p>
    <w:p>
      <w:pPr>
        <w:pStyle w:val="BodyText"/>
      </w:pPr>
      <w:r>
        <w:rPr>
          <w:bCs/>
          <w:b/>
        </w:rPr>
        <w:t xml:space="preserve">5.</w:t>
      </w:r>
      <w:r>
        <w:t xml:space="preserve"> </w:t>
      </w:r>
      <w:r>
        <w:t xml:space="preserve">The ISS (Imposto Sobre Serviços) tax of 5% has been applied as mandated by the São Paulo municipal tax code for professional social work services rendered within the city limits.</w:t>
      </w:r>
    </w:p>
    <w:p>
      <w:pPr>
        <w:pStyle w:val="BodyText"/>
      </w:pPr>
      <w:r>
        <w:rPr>
          <w:bCs/>
          <w:b/>
        </w:rPr>
        <w:t xml:space="preserve">6.</w:t>
      </w:r>
      <w:r>
        <w:t xml:space="preserve"> </w:t>
      </w:r>
      <w:r>
        <w:t xml:space="preserve">For any questions regarding this Invoice or the Social Worker services rendered, please contact our billing department at billing@caminhosocial.com.br or by phone at +55 (11) 3456-7890, Monday through Friday, 9:00 AM to 6:00 PM (São Paulo time, BRT).</w:t>
      </w:r>
    </w:p>
    <w:p>
      <w:pPr>
        <w:pStyle w:val="BodyText"/>
      </w:pPr>
      <w:r>
        <w:rPr>
          <w:bCs/>
          <w:b/>
        </w:rPr>
        <w:t xml:space="preserve">7.</w:t>
      </w:r>
      <w:r>
        <w:t xml:space="preserve"> </w:t>
      </w:r>
      <w:r>
        <w:t xml:space="preserve">This Invoice is valid as a fiscal document for accounting and tax purposes in Brazil. A duplicate may be requested by referencing Invoice No. INV-2025-00487.</w:t>
      </w:r>
    </w:p>
    <w:bookmarkEnd w:id="24"/>
    <w:p>
      <w:pPr>
        <w:pStyle w:val="BodyText"/>
      </w:pPr>
      <w:r>
        <w:rPr>
          <w:bCs/>
          <w:b/>
        </w:rPr>
        <w:t xml:space="preserve">Caminho Social Consultoria</w:t>
      </w:r>
      <w:r>
        <w:t xml:space="preserve"> </w:t>
      </w:r>
      <w:r>
        <w:t xml:space="preserve">– Professional Social Worker Services in Brazil São Paulo</w:t>
      </w:r>
    </w:p>
    <w:p>
      <w:pPr>
        <w:pStyle w:val="BodyText"/>
      </w:pPr>
      <w:r>
        <w:t xml:space="preserve">Av. Paulista, 1578 - Bela Vista, São Paulo, SP - CEP 01310-100 | CNPJ: 12.345.678/0001-90</w:t>
      </w:r>
    </w:p>
    <w:p>
      <w:pPr>
        <w:pStyle w:val="BodyText"/>
      </w:pPr>
      <w:r>
        <w:t xml:space="preserve">Registered with CRESS-SP (Conselho Regional de Serviço Social – 5ª Região) | Professional Social Worker License: 000000-0</w:t>
      </w:r>
    </w:p>
    <w:p>
      <w:pPr>
        <w:pStyle w:val="BodyText"/>
      </w:pPr>
      <w:r>
        <w:t xml:space="preserve">This Invoice was generated electronically and is valid without a physical signature. Document reference: INV-2025-00487 | Generated on: 2025-01-15 09:32:15 BRT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Brazil São Paulo</dc:title>
  <dc:creator/>
  <dc:language>en</dc:language>
  <cp:keywords/>
  <dcterms:created xsi:type="dcterms:W3CDTF">2026-10-10T09:09:15Z</dcterms:created>
  <dcterms:modified xsi:type="dcterms:W3CDTF">2026-10-10T09:09:15Z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