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Chile</w:t>
      </w:r>
      <w:r>
        <w:t xml:space="preserve"> </w:t>
      </w:r>
      <w:r>
        <w:t xml:space="preserve">Santiago</w:t>
      </w:r>
    </w:p>
    <w:p>
      <w:pPr>
        <w:pStyle w:val="FirstParagraph"/>
      </w:pPr>
      <w:r>
        <w:t xml:space="preserve">INVOICE</w:t>
      </w:r>
    </w:p>
    <w:p>
      <w:pPr>
        <w:pStyle w:val="BodyText"/>
      </w:pPr>
      <w:r>
        <w:t xml:space="preserve">Professional Social Worker Services</w:t>
      </w:r>
    </w:p>
    <w:p>
      <w:pPr>
        <w:pStyle w:val="BodyText"/>
      </w:pPr>
      <w:r>
        <w:t xml:space="preserve">Santiago, Chile</w:t>
      </w:r>
    </w:p>
    <w:bookmarkStart w:id="20" w:name="invoice-details"/>
    <w:p>
      <w:pPr>
        <w:pStyle w:val="Heading2"/>
      </w:pPr>
      <w:r>
        <w:t xml:space="preserve">Invoice Details</w:t>
      </w:r>
    </w:p>
    <w:p>
      <w:pPr>
        <w:pStyle w:val="FirstParagraph"/>
      </w:pPr>
      <w:r>
        <w:rPr>
          <w:bCs/>
          <w:b/>
        </w:rPr>
        <w:t xml:space="preserve">Invoice Number:</w:t>
      </w:r>
      <w:r>
        <w:t xml:space="preserve"> </w:t>
      </w:r>
      <w:r>
        <w:t xml:space="preserve">INV-2025-0847</w:t>
      </w:r>
    </w:p>
    <w:p>
      <w:pPr>
        <w:pStyle w:val="BodyText"/>
      </w:pPr>
      <w:r>
        <w:rPr>
          <w:bCs/>
          <w:b/>
        </w:rPr>
        <w:t xml:space="preserve">Issue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 Days</w:t>
      </w:r>
    </w:p>
    <w:bookmarkEnd w:id="20"/>
    <w:bookmarkStart w:id="21" w:name="service-provider-social-worker"/>
    <w:p>
      <w:pPr>
        <w:pStyle w:val="Heading3"/>
      </w:pPr>
      <w:r>
        <w:t xml:space="preserve">Service Provider (Social Worker)</w:t>
      </w:r>
    </w:p>
    <w:p>
      <w:pPr>
        <w:pStyle w:val="FirstParagraph"/>
      </w:pPr>
      <w:r>
        <w:rPr>
          <w:bCs/>
          <w:b/>
        </w:rPr>
        <w:t xml:space="preserve">María Elena Contreras Soto</w:t>
      </w:r>
    </w:p>
    <w:p>
      <w:pPr>
        <w:pStyle w:val="BodyText"/>
      </w:pPr>
      <w:r>
        <w:t xml:space="preserve">Licenciada en Trabajo Social</w:t>
      </w:r>
    </w:p>
    <w:p>
      <w:pPr>
        <w:pStyle w:val="BodyText"/>
      </w:pPr>
      <w:r>
        <w:t xml:space="preserve">RUT: 12.345.678-9</w:t>
      </w:r>
    </w:p>
    <w:p>
      <w:pPr>
        <w:pStyle w:val="BodyText"/>
      </w:pPr>
      <w:r>
        <w:t xml:space="preserve">Registro Profesional: TS-4521</w:t>
      </w:r>
    </w:p>
    <w:p>
      <w:pPr>
        <w:pStyle w:val="BodyText"/>
      </w:pPr>
      <w:r>
        <w:t xml:space="preserve">Av. Providencia 1234, Of. 508</w:t>
      </w:r>
    </w:p>
    <w:p>
      <w:pPr>
        <w:pStyle w:val="BodyText"/>
      </w:pPr>
      <w:r>
        <w:t xml:space="preserve">Providencia, Santiago, Chile</w:t>
      </w:r>
    </w:p>
    <w:p>
      <w:pPr>
        <w:pStyle w:val="BodyText"/>
      </w:pPr>
      <w:r>
        <w:t xml:space="preserve">Tel: +56 2 2345 6789</w:t>
      </w:r>
    </w:p>
    <w:p>
      <w:pPr>
        <w:pStyle w:val="BodyText"/>
      </w:pPr>
      <w:r>
        <w:t xml:space="preserve">Email: mcontreras@trabajosocial.cl</w:t>
      </w:r>
    </w:p>
    <w:bookmarkEnd w:id="21"/>
    <w:bookmarkStart w:id="22" w:name="client-bill-to"/>
    <w:p>
      <w:pPr>
        <w:pStyle w:val="Heading3"/>
      </w:pPr>
      <w:r>
        <w:t xml:space="preserve">Client / Bill To</w:t>
      </w:r>
    </w:p>
    <w:p>
      <w:pPr>
        <w:pStyle w:val="FirstParagraph"/>
      </w:pPr>
      <w:r>
        <w:rPr>
          <w:bCs/>
          <w:b/>
        </w:rPr>
        <w:t xml:space="preserve">Fundación Bienestar Comunitario</w:t>
      </w:r>
    </w:p>
    <w:p>
      <w:pPr>
        <w:pStyle w:val="BodyText"/>
      </w:pPr>
      <w:r>
        <w:t xml:space="preserve">RUT: 76.543.210-K</w:t>
      </w:r>
    </w:p>
    <w:p>
      <w:pPr>
        <w:pStyle w:val="BodyText"/>
      </w:pPr>
      <w:r>
        <w:t xml:space="preserve">Av. Apoquindo 4567, Piso 12</w:t>
      </w:r>
    </w:p>
    <w:p>
      <w:pPr>
        <w:pStyle w:val="BodyText"/>
      </w:pPr>
      <w:r>
        <w:t xml:space="preserve">Las Condes, Santiago, Chile</w:t>
      </w:r>
    </w:p>
    <w:p>
      <w:pPr>
        <w:pStyle w:val="BodyText"/>
      </w:pPr>
      <w:r>
        <w:t xml:space="preserve">Tel: +56 2 2987 6543</w:t>
      </w:r>
    </w:p>
    <w:p>
      <w:pPr>
        <w:pStyle w:val="BodyText"/>
      </w:pPr>
      <w:r>
        <w:t xml:space="preserve">Email: compras@bienestarcomunitario.cl</w:t>
      </w:r>
    </w:p>
    <w:p>
      <w:pPr>
        <w:pStyle w:val="BodyText"/>
      </w:pPr>
      <w:r>
        <w:rPr>
          <w:bCs/>
          <w:b/>
        </w:rPr>
        <w:t xml:space="preserve">Contact:</w:t>
      </w:r>
      <w:r>
        <w:t xml:space="preserve"> </w:t>
      </w:r>
      <w:r>
        <w:t xml:space="preserve">Sr. Roberto Fuentes</w:t>
      </w:r>
    </w:p>
    <w:bookmarkEnd w:id="22"/>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w:t>
            </w:r>
          </w:p>
        </w:tc>
        <w:tc>
          <w:tcPr/>
          <w:p>
            <w:pPr>
              <w:pStyle w:val="Compact"/>
              <w:jc w:val="left"/>
            </w:pPr>
            <w:r>
              <w:t xml:space="preserve">Hours</w:t>
            </w:r>
          </w:p>
        </w:tc>
        <w:tc>
          <w:tcPr/>
          <w:p>
            <w:pPr>
              <w:pStyle w:val="Compact"/>
              <w:jc w:val="left"/>
            </w:pPr>
            <w:r>
              <w:t xml:space="preserve">Rate (CLP)</w:t>
            </w:r>
          </w:p>
        </w:tc>
        <w:tc>
          <w:tcPr/>
          <w:p>
            <w:pPr>
              <w:pStyle w:val="Compact"/>
              <w:jc w:val="left"/>
            </w:pPr>
            <w:r>
              <w:t xml:space="preserve">Amount (CLP)</w:t>
            </w:r>
          </w:p>
        </w:tc>
      </w:tr>
      <w:tr>
        <w:tc>
          <w:tcPr/>
          <w:p>
            <w:pPr>
              <w:pStyle w:val="Compact"/>
              <w:jc w:val="left"/>
            </w:pPr>
            <w:r>
              <w:t xml:space="preserve">1</w:t>
            </w:r>
          </w:p>
        </w:tc>
        <w:tc>
          <w:tcPr/>
          <w:p>
            <w:pPr>
              <w:pStyle w:val="Compact"/>
              <w:jc w:val="left"/>
            </w:pPr>
            <w:r>
              <w:rPr>
                <w:bCs/>
                <w:b/>
              </w:rPr>
              <w:t xml:space="preserve">Community Assessment &amp; Family Intervention</w:t>
            </w:r>
          </w:p>
          <w:p>
            <w:pPr>
              <w:jc w:val="left"/>
            </w:pPr>
            <w:r>
              <w:t xml:space="preserve">Comprehensive social work assessment of 15 families in the La Florida district, Santiago. Includes home visits, psychosocial evaluation, and development of individualized intervention plans in accordance with Chilean social welfare regulations.</w:t>
            </w:r>
          </w:p>
        </w:tc>
        <w:tc>
          <w:tcPr/>
          <w:p>
            <w:pPr>
              <w:pStyle w:val="Compact"/>
              <w:jc w:val="left"/>
            </w:pPr>
            <w:r>
              <w:t xml:space="preserve">Jun 02–06, 2025</w:t>
            </w:r>
          </w:p>
        </w:tc>
        <w:tc>
          <w:tcPr/>
          <w:p>
            <w:pPr>
              <w:pStyle w:val="Compact"/>
              <w:jc w:val="left"/>
            </w:pPr>
            <w:r>
              <w:t xml:space="preserve">40</w:t>
            </w:r>
          </w:p>
        </w:tc>
        <w:tc>
          <w:tcPr/>
          <w:p>
            <w:pPr>
              <w:pStyle w:val="Compact"/>
              <w:jc w:val="left"/>
            </w:pPr>
            <w:r>
              <w:t xml:space="preserve">$25,000</w:t>
            </w:r>
          </w:p>
        </w:tc>
        <w:tc>
          <w:tcPr/>
          <w:p>
            <w:pPr>
              <w:pStyle w:val="Compact"/>
              <w:jc w:val="left"/>
            </w:pPr>
            <w:r>
              <w:t xml:space="preserve">$1,000,000</w:t>
            </w:r>
          </w:p>
        </w:tc>
      </w:tr>
      <w:tr>
        <w:tc>
          <w:tcPr/>
          <w:p>
            <w:pPr>
              <w:pStyle w:val="Compact"/>
              <w:jc w:val="left"/>
            </w:pPr>
            <w:r>
              <w:t xml:space="preserve">2</w:t>
            </w:r>
          </w:p>
        </w:tc>
        <w:tc>
          <w:tcPr/>
          <w:p>
            <w:pPr>
              <w:pStyle w:val="Compact"/>
              <w:jc w:val="left"/>
            </w:pPr>
            <w:r>
              <w:rPr>
                <w:bCs/>
                <w:b/>
              </w:rPr>
              <w:t xml:space="preserve">Group Therapy &amp; Psychosocial Support Sessions</w:t>
            </w:r>
          </w:p>
          <w:p>
            <w:pPr>
              <w:jc w:val="left"/>
            </w:pPr>
            <w:r>
              <w:t xml:space="preserve">Facilitation of eight (8) weekly group therapy sessions for at-risk youth aged 12–18 in the Maipú sector, Santiago. Sessions focused on emotional resilience, conflict resolution, and social integration strategies as part of the municipal social worker program.</w:t>
            </w:r>
          </w:p>
        </w:tc>
        <w:tc>
          <w:tcPr/>
          <w:p>
            <w:pPr>
              <w:pStyle w:val="Compact"/>
              <w:jc w:val="left"/>
            </w:pPr>
            <w:r>
              <w:t xml:space="preserve">Jun 09–27, 2025</w:t>
            </w:r>
          </w:p>
        </w:tc>
        <w:tc>
          <w:tcPr/>
          <w:p>
            <w:pPr>
              <w:pStyle w:val="Compact"/>
              <w:jc w:val="left"/>
            </w:pPr>
            <w:r>
              <w:t xml:space="preserve">32</w:t>
            </w:r>
          </w:p>
        </w:tc>
        <w:tc>
          <w:tcPr/>
          <w:p>
            <w:pPr>
              <w:pStyle w:val="Compact"/>
              <w:jc w:val="left"/>
            </w:pPr>
            <w:r>
              <w:t xml:space="preserve">$25,000</w:t>
            </w:r>
          </w:p>
        </w:tc>
        <w:tc>
          <w:tcPr/>
          <w:p>
            <w:pPr>
              <w:pStyle w:val="Compact"/>
              <w:jc w:val="left"/>
            </w:pPr>
            <w:r>
              <w:t xml:space="preserve">$800,000</w:t>
            </w:r>
          </w:p>
        </w:tc>
      </w:tr>
      <w:tr>
        <w:tc>
          <w:tcPr/>
          <w:p>
            <w:pPr>
              <w:pStyle w:val="Compact"/>
              <w:jc w:val="left"/>
            </w:pPr>
            <w:r>
              <w:t xml:space="preserve">3</w:t>
            </w:r>
          </w:p>
        </w:tc>
        <w:tc>
          <w:tcPr/>
          <w:p>
            <w:pPr>
              <w:pStyle w:val="Compact"/>
              <w:jc w:val="left"/>
            </w:pPr>
            <w:r>
              <w:rPr>
                <w:bCs/>
                <w:b/>
              </w:rPr>
              <w:t xml:space="preserve">Crisis Intervention &amp; Emergency Social Work Response</w:t>
            </w:r>
          </w:p>
          <w:p>
            <w:pPr>
              <w:jc w:val="left"/>
            </w:pPr>
            <w:r>
              <w:t xml:space="preserve">Urgent social worker deployment for domestic violence cases in the Puente Alto commune. Includes immediate safety planning, coordination with Carabineros de Chile, referral to shelters, and follow-up case management for 6 families.</w:t>
            </w:r>
          </w:p>
        </w:tc>
        <w:tc>
          <w:tcPr/>
          <w:p>
            <w:pPr>
              <w:pStyle w:val="Compact"/>
              <w:jc w:val="left"/>
            </w:pPr>
            <w:r>
              <w:t xml:space="preserve">Jun 10–12, 2025</w:t>
            </w:r>
          </w:p>
        </w:tc>
        <w:tc>
          <w:tcPr/>
          <w:p>
            <w:pPr>
              <w:pStyle w:val="Compact"/>
              <w:jc w:val="left"/>
            </w:pPr>
            <w:r>
              <w:t xml:space="preserve">24</w:t>
            </w:r>
          </w:p>
        </w:tc>
        <w:tc>
          <w:tcPr/>
          <w:p>
            <w:pPr>
              <w:pStyle w:val="Compact"/>
              <w:jc w:val="left"/>
            </w:pPr>
            <w:r>
              <w:t xml:space="preserve">$30,000</w:t>
            </w:r>
          </w:p>
        </w:tc>
        <w:tc>
          <w:tcPr/>
          <w:p>
            <w:pPr>
              <w:pStyle w:val="Compact"/>
              <w:jc w:val="left"/>
            </w:pPr>
            <w:r>
              <w:t xml:space="preserve">$720,000</w:t>
            </w:r>
          </w:p>
        </w:tc>
      </w:tr>
      <w:tr>
        <w:tc>
          <w:tcPr/>
          <w:p>
            <w:pPr>
              <w:pStyle w:val="Compact"/>
              <w:jc w:val="left"/>
            </w:pPr>
            <w:r>
              <w:t xml:space="preserve">4</w:t>
            </w:r>
          </w:p>
        </w:tc>
        <w:tc>
          <w:tcPr/>
          <w:p>
            <w:pPr>
              <w:pStyle w:val="Compact"/>
              <w:jc w:val="left"/>
            </w:pPr>
            <w:r>
              <w:rPr>
                <w:bCs/>
                <w:b/>
              </w:rPr>
              <w:t xml:space="preserve">Case Management &amp; Institutional Coordination</w:t>
            </w:r>
          </w:p>
          <w:p>
            <w:pPr>
              <w:jc w:val="left"/>
            </w:pPr>
            <w:r>
              <w:t xml:space="preserve">Ongoing case management for 20 active social work cases. Coordination with SENAME, FONASA, and municipal social services offices in Santiago. Includes weekly progress reports, inter-institutional meetings, and documentation of service delivery for compliance with Chilean social policy standards.</w:t>
            </w:r>
          </w:p>
        </w:tc>
        <w:tc>
          <w:tcPr/>
          <w:p>
            <w:pPr>
              <w:pStyle w:val="Compact"/>
              <w:jc w:val="left"/>
            </w:pPr>
            <w:r>
              <w:t xml:space="preserve">Jun 02–13, 2025</w:t>
            </w:r>
          </w:p>
        </w:tc>
        <w:tc>
          <w:tcPr/>
          <w:p>
            <w:pPr>
              <w:pStyle w:val="Compact"/>
              <w:jc w:val="left"/>
            </w:pPr>
            <w:r>
              <w:t xml:space="preserve">30</w:t>
            </w:r>
          </w:p>
        </w:tc>
        <w:tc>
          <w:tcPr/>
          <w:p>
            <w:pPr>
              <w:pStyle w:val="Compact"/>
              <w:jc w:val="left"/>
            </w:pPr>
            <w:r>
              <w:t xml:space="preserve">$25,000</w:t>
            </w:r>
          </w:p>
        </w:tc>
        <w:tc>
          <w:tcPr/>
          <w:p>
            <w:pPr>
              <w:pStyle w:val="Compact"/>
              <w:jc w:val="left"/>
            </w:pPr>
            <w:r>
              <w:t xml:space="preserve">$750,000</w:t>
            </w:r>
          </w:p>
        </w:tc>
      </w:tr>
      <w:tr>
        <w:tc>
          <w:tcPr/>
          <w:p>
            <w:pPr>
              <w:pStyle w:val="Compact"/>
              <w:jc w:val="left"/>
            </w:pPr>
            <w:r>
              <w:t xml:space="preserve">5</w:t>
            </w:r>
          </w:p>
        </w:tc>
        <w:tc>
          <w:tcPr/>
          <w:p>
            <w:pPr>
              <w:pStyle w:val="Compact"/>
              <w:jc w:val="left"/>
            </w:pPr>
            <w:r>
              <w:rPr>
                <w:bCs/>
                <w:b/>
              </w:rPr>
              <w:t xml:space="preserve">Professional Report &amp; Technical Documentation</w:t>
            </w:r>
          </w:p>
          <w:p>
            <w:pPr>
              <w:jc w:val="left"/>
            </w:pPr>
            <w:r>
              <w:t xml:space="preserve">Preparation of a comprehensive technical report summarizing all social worker interventions conducted during the billing period. The report includes statistical analysis, outcome measurements, and recommendations for the Fundación Bienestar Comunitario board, formatted per Chilean institutional reporting standards.</w:t>
            </w:r>
          </w:p>
        </w:tc>
        <w:tc>
          <w:tcPr/>
          <w:p>
            <w:pPr>
              <w:pStyle w:val="Compact"/>
              <w:jc w:val="left"/>
            </w:pPr>
            <w:r>
              <w:t xml:space="preserve">Jun 14, 2025</w:t>
            </w:r>
          </w:p>
        </w:tc>
        <w:tc>
          <w:tcPr/>
          <w:p>
            <w:pPr>
              <w:pStyle w:val="Compact"/>
              <w:jc w:val="left"/>
            </w:pPr>
            <w:r>
              <w:t xml:space="preserve">8</w:t>
            </w:r>
          </w:p>
        </w:tc>
        <w:tc>
          <w:tcPr/>
          <w:p>
            <w:pPr>
              <w:pStyle w:val="Compact"/>
              <w:jc w:val="left"/>
            </w:pPr>
            <w:r>
              <w:t xml:space="preserve">$25,000</w:t>
            </w:r>
          </w:p>
        </w:tc>
        <w:tc>
          <w:tcPr/>
          <w:p>
            <w:pPr>
              <w:pStyle w:val="Compact"/>
              <w:jc w:val="left"/>
            </w:pPr>
            <w:r>
              <w:t xml:space="preserve">$200,000</w:t>
            </w:r>
          </w:p>
        </w:tc>
      </w:tr>
    </w:tbl>
    <w:p>
      <w:pPr>
        <w:pStyle w:val="BodyText"/>
      </w:pPr>
      <w:r>
        <w:t xml:space="preserve">Subtotal:</w:t>
      </w:r>
      <w:r>
        <w:t xml:space="preserve"> </w:t>
      </w:r>
      <w:r>
        <w:t xml:space="preserve">$3,470,000</w:t>
      </w:r>
    </w:p>
    <w:p>
      <w:pPr>
        <w:pStyle w:val="BodyText"/>
      </w:pPr>
      <w:r>
        <w:t xml:space="preserve">IVA (19%):</w:t>
      </w:r>
      <w:r>
        <w:t xml:space="preserve"> </w:t>
      </w:r>
      <w:r>
        <w:t xml:space="preserve">$659,300</w:t>
      </w:r>
    </w:p>
    <w:p>
      <w:pPr>
        <w:pStyle w:val="BodyText"/>
      </w:pPr>
      <w:r>
        <w:t xml:space="preserve">Transportation Allowance (Santiago Metro &amp; Communal Travel):</w:t>
      </w:r>
      <w:r>
        <w:t xml:space="preserve"> </w:t>
      </w:r>
      <w:r>
        <w:t xml:space="preserve">$45,000</w:t>
      </w:r>
    </w:p>
    <w:p>
      <w:pPr>
        <w:pStyle w:val="BodyText"/>
      </w:pPr>
      <w:r>
        <w:t xml:space="preserve">TOTAL DUE (CLP):</w:t>
      </w:r>
      <w:r>
        <w:t xml:space="preserve"> </w:t>
      </w:r>
      <w:r>
        <w:t xml:space="preserve">$4,174,300</w:t>
      </w:r>
    </w:p>
    <w:bookmarkStart w:id="23" w:name="payment-instructions-notes"/>
    <w:p>
      <w:pPr>
        <w:pStyle w:val="Heading3"/>
      </w:pPr>
      <w:r>
        <w:t xml:space="preserve">Payment Instructions &amp; Notes</w:t>
      </w:r>
    </w:p>
    <w:p>
      <w:pPr>
        <w:pStyle w:val="FirstParagraph"/>
      </w:pPr>
      <w:r>
        <w:t xml:space="preserve">This invoice is issued by a licensed Social Worker operating in Santiago, Chile, in full compliance with the regulations established by the Colegio de Trabajadores Sociales de Chile and the applicable tax laws of the Servicio de Impuestos Internos (SII).</w:t>
      </w:r>
    </w:p>
    <w:p>
      <w:pPr>
        <w:pStyle w:val="BodyText"/>
      </w:pPr>
      <w:r>
        <w:rPr>
          <w:bCs/>
          <w:b/>
        </w:rPr>
        <w:t xml:space="preserve">Payment Method:</w:t>
      </w:r>
      <w:r>
        <w:t xml:space="preserve"> </w:t>
      </w:r>
      <w:r>
        <w:t xml:space="preserve">Bank transfer to Banco de Chile, Account: 12345678-9, RUT: 12.345.678-9, Titular: María Elena Contreras Soto.</w:t>
      </w:r>
    </w:p>
    <w:p>
      <w:pPr>
        <w:pStyle w:val="BodyText"/>
      </w:pPr>
      <w:r>
        <w:rPr>
          <w:bCs/>
          <w:b/>
        </w:rPr>
        <w:t xml:space="preserve">Important:</w:t>
      </w:r>
      <w:r>
        <w:t xml:space="preserve"> </w:t>
      </w:r>
      <w:r>
        <w:t xml:space="preserve">Please reference Invoice Number INV-2025-0847 in your payment transfer. Payment is due within thirty (30) calendar days from the issue date. A late payment surcharge of 1.5% per month will apply to overdue balances in accordance with Chilean commercial law.</w:t>
      </w:r>
    </w:p>
    <w:p>
      <w:pPr>
        <w:pStyle w:val="BodyText"/>
      </w:pPr>
      <w:r>
        <w:t xml:space="preserve">All social work services described in this invoice were delivered in the metropolitan area of Santiago, Chile, and comply with the ethical code of the Chilean social work profession. The Social Worker maintains full professional liability insurance and confidentiality as required by Law 19.587 (Ley de Salud Mental) and applicable data protection regulations (Ley 19.628).</w:t>
      </w:r>
    </w:p>
    <w:p>
      <w:pPr>
        <w:pStyle w:val="BodyText"/>
      </w:pPr>
      <w:r>
        <w:t xml:space="preserve">For questions regarding this invoice or the social work services rendered, please contact the undersigned Social Worker at the address or email listed above. A duplicate copy of this invoice may be requested within ninety (90) days of the issue date.</w:t>
      </w:r>
    </w:p>
    <w:bookmarkEnd w:id="23"/>
    <w:p>
      <w:pPr>
        <w:pStyle w:val="BodyText"/>
      </w:pPr>
      <w:r>
        <w:rPr>
          <w:bCs/>
          <w:b/>
        </w:rPr>
        <w:t xml:space="preserve">María Elena Contreras Soto</w:t>
      </w:r>
      <w:r>
        <w:t xml:space="preserve"> </w:t>
      </w:r>
      <w:r>
        <w:t xml:space="preserve">— Licensed Social Worker (TS-4521) | Santiago, Chile</w:t>
      </w:r>
    </w:p>
    <w:p>
      <w:pPr>
        <w:pStyle w:val="BodyText"/>
      </w:pPr>
      <w:r>
        <w:t xml:space="preserve">This document constitutes a valid commercial invoice (Factura) for professional social work services rendered in the city of Santiago, Chile. All amounts are expressed in Chilean Pesos (CLP).</w:t>
      </w:r>
    </w:p>
    <w:p>
      <w:pPr>
        <w:pStyle w:val="BodyText"/>
      </w:pPr>
      <w:r>
        <w:t xml:space="preserve">© 2025 — All rights reserved. Invoice generated on June 15,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Social Worker Services - Chile Santiago</dc:title>
  <dc:creator/>
  <dc:language>en</dc:language>
  <cp:keywords/>
  <dcterms:created xsi:type="dcterms:W3CDTF">2026-10-10T09:10:15Z</dcterms:created>
  <dcterms:modified xsi:type="dcterms:W3CDTF">2026-10-10T09:10:15Z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