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China</w:t>
      </w:r>
      <w:r>
        <w:t xml:space="preserve"> </w:t>
      </w:r>
      <w:r>
        <w:t xml:space="preserve">Beijing</w:t>
      </w:r>
    </w:p>
    <w:p>
      <w:pPr>
        <w:pStyle w:val="FirstParagraph"/>
      </w:pPr>
      <w:r>
        <w:t xml:space="preserve">INVOICE</w:t>
      </w:r>
    </w:p>
    <w:p>
      <w:pPr>
        <w:pStyle w:val="BodyText"/>
      </w:pPr>
      <w:r>
        <w:t xml:space="preserve">Professional Social Worker Services</w:t>
      </w:r>
    </w:p>
    <w:p>
      <w:pPr>
        <w:pStyle w:val="BodyText"/>
      </w:pPr>
      <w:r>
        <w:t xml:space="preserve">Beijing, China</w:t>
      </w:r>
    </w:p>
    <w:p>
      <w:pPr>
        <w:pStyle w:val="BodyText"/>
      </w:pPr>
      <w:r>
        <w:rPr>
          <w:bCs/>
          <w:b/>
        </w:rPr>
        <w:t xml:space="preserve">Invoice Number:</w:t>
      </w:r>
      <w:r>
        <w:t xml:space="preserve"> </w:t>
      </w:r>
      <w:r>
        <w:t xml:space="preserve">INV-BJ-2025-00472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Payment Due</w:t>
      </w:r>
    </w:p>
    <w:bookmarkStart w:id="20" w:name="issued-by-service-provider"/>
    <w:p>
      <w:pPr>
        <w:pStyle w:val="Heading3"/>
      </w:pPr>
      <w:r>
        <w:t xml:space="preserve">Issued By (Service Provider)</w:t>
      </w:r>
    </w:p>
    <w:p>
      <w:pPr>
        <w:pStyle w:val="FirstParagraph"/>
      </w:pPr>
      <w:r>
        <w:rPr>
          <w:bCs/>
          <w:b/>
        </w:rPr>
        <w:t xml:space="preserve">Beijing Compassionate Care Social Services Co., Ltd.</w:t>
      </w:r>
    </w:p>
    <w:p>
      <w:pPr>
        <w:pStyle w:val="BodyText"/>
      </w:pPr>
      <w:r>
        <w:t xml:space="preserve">Room 1208, Tower B, Financial Street</w:t>
      </w:r>
    </w:p>
    <w:p>
      <w:pPr>
        <w:pStyle w:val="BodyText"/>
      </w:pPr>
      <w:r>
        <w:t xml:space="preserve">Xicheng District, Beijing, China 100032</w:t>
      </w:r>
    </w:p>
    <w:p>
      <w:pPr>
        <w:pStyle w:val="BodyText"/>
      </w:pPr>
      <w:r>
        <w:t xml:space="preserve">Tax ID (USCC): 91110102MA01KX7R2B</w:t>
      </w:r>
    </w:p>
    <w:p>
      <w:pPr>
        <w:pStyle w:val="BodyText"/>
      </w:pPr>
      <w:r>
        <w:t xml:space="preserve">Contact: Ms. Liang Wei, Senior Social Worker</w:t>
      </w:r>
    </w:p>
    <w:p>
      <w:pPr>
        <w:pStyle w:val="BodyText"/>
      </w:pPr>
      <w:r>
        <w:t xml:space="preserve">Email: billing@bjcompassioncare.cn</w:t>
      </w:r>
    </w:p>
    <w:p>
      <w:pPr>
        <w:pStyle w:val="BodyText"/>
      </w:pPr>
      <w:r>
        <w:t xml:space="preserve">Phone: +86-10-6623-8847</w:t>
      </w:r>
    </w:p>
    <w:bookmarkEnd w:id="20"/>
    <w:bookmarkStart w:id="21" w:name="billed-to-client"/>
    <w:p>
      <w:pPr>
        <w:pStyle w:val="Heading3"/>
      </w:pPr>
      <w:r>
        <w:t xml:space="preserve">Billed To (Client)</w:t>
      </w:r>
    </w:p>
    <w:p>
      <w:pPr>
        <w:pStyle w:val="FirstParagraph"/>
      </w:pPr>
      <w:r>
        <w:rPr>
          <w:bCs/>
          <w:b/>
        </w:rPr>
        <w:t xml:space="preserve">Beijing Municipal Community Development Bureau</w:t>
      </w:r>
    </w:p>
    <w:p>
      <w:pPr>
        <w:pStyle w:val="BodyText"/>
      </w:pPr>
      <w:r>
        <w:t xml:space="preserve">No. 18 Xuanwai Street, Xicheng District</w:t>
      </w:r>
    </w:p>
    <w:p>
      <w:pPr>
        <w:pStyle w:val="BodyText"/>
      </w:pPr>
      <w:r>
        <w:t xml:space="preserve">Beijing, China 100034</w:t>
      </w:r>
    </w:p>
    <w:p>
      <w:pPr>
        <w:pStyle w:val="BodyText"/>
      </w:pPr>
      <w:r>
        <w:t xml:space="preserve">Department: Social Welfare &amp; Community Support</w:t>
      </w:r>
    </w:p>
    <w:p>
      <w:pPr>
        <w:pStyle w:val="BodyText"/>
      </w:pPr>
      <w:r>
        <w:t xml:space="preserve">Attn: Director Zhang Minghua</w:t>
      </w:r>
    </w:p>
    <w:p>
      <w:pPr>
        <w:pStyle w:val="BodyText"/>
      </w:pPr>
      <w:r>
        <w:t xml:space="preserve">Email: procurement@bjmcd.gov.cn</w:t>
      </w:r>
    </w:p>
    <w:p>
      <w:pPr>
        <w:pStyle w:val="BodyText"/>
      </w:pPr>
      <w:r>
        <w:t xml:space="preserve">Phone: +86-10-8313-2200</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Rate (CNY)</w:t>
            </w:r>
          </w:p>
        </w:tc>
        <w:tc>
          <w:tcPr/>
          <w:p>
            <w:pPr>
              <w:pStyle w:val="Compact"/>
              <w:jc w:val="left"/>
            </w:pPr>
            <w:r>
              <w:t xml:space="preserve">Hours</w:t>
            </w:r>
          </w:p>
        </w:tc>
        <w:tc>
          <w:tcPr/>
          <w:p>
            <w:pPr>
              <w:pStyle w:val="Compact"/>
              <w:jc w:val="left"/>
            </w:pPr>
            <w:r>
              <w:t xml:space="preserve">Amount (CNY)</w:t>
            </w:r>
          </w:p>
        </w:tc>
        <w:tc>
          <w:tcPr/>
          <w:p>
            <w:pPr>
              <w:pStyle w:val="Compact"/>
              <w:jc w:val="left"/>
            </w:pPr>
            <w:r>
              <w:t xml:space="preserve">Reference / Location</w:t>
            </w:r>
          </w:p>
        </w:tc>
      </w:tr>
      <w:tr>
        <w:tc>
          <w:tcPr/>
          <w:p>
            <w:pPr>
              <w:pStyle w:val="Compact"/>
              <w:jc w:val="left"/>
            </w:pPr>
            <w:r>
              <w:t xml:space="preserve">1</w:t>
            </w:r>
          </w:p>
        </w:tc>
        <w:tc>
          <w:tcPr/>
          <w:p>
            <w:pPr>
              <w:pStyle w:val="Compact"/>
              <w:jc w:val="left"/>
            </w:pPr>
            <w:r>
              <w:t xml:space="preserve">Family Support &amp; Case Management – Social Worker conducted home visits and developed individualized intervention plans for 12 vulnerable families in Haidian District, Beijing, China.</w:t>
            </w:r>
          </w:p>
        </w:tc>
        <w:tc>
          <w:tcPr/>
          <w:p>
            <w:pPr>
              <w:pStyle w:val="Compact"/>
              <w:jc w:val="left"/>
            </w:pPr>
            <w:r>
              <w:t xml:space="preserve">450.00</w:t>
            </w:r>
          </w:p>
        </w:tc>
        <w:tc>
          <w:tcPr/>
          <w:p>
            <w:pPr>
              <w:pStyle w:val="Compact"/>
              <w:jc w:val="left"/>
            </w:pPr>
            <w:r>
              <w:t xml:space="preserve">48</w:t>
            </w:r>
          </w:p>
        </w:tc>
        <w:tc>
          <w:tcPr/>
          <w:p>
            <w:pPr>
              <w:pStyle w:val="Compact"/>
              <w:jc w:val="left"/>
            </w:pPr>
            <w:r>
              <w:t xml:space="preserve">21,600.00</w:t>
            </w:r>
          </w:p>
        </w:tc>
        <w:tc>
          <w:tcPr/>
          <w:p>
            <w:pPr>
              <w:pStyle w:val="Compact"/>
              <w:jc w:val="left"/>
            </w:pPr>
            <w:r>
              <w:t xml:space="preserve">Haidian District, Beijing</w:t>
            </w:r>
          </w:p>
        </w:tc>
      </w:tr>
      <w:tr>
        <w:tc>
          <w:tcPr/>
          <w:p>
            <w:pPr>
              <w:pStyle w:val="Compact"/>
              <w:jc w:val="left"/>
            </w:pPr>
            <w:r>
              <w:t xml:space="preserve">2</w:t>
            </w:r>
          </w:p>
        </w:tc>
        <w:tc>
          <w:tcPr/>
          <w:p>
            <w:pPr>
              <w:pStyle w:val="Compact"/>
              <w:jc w:val="left"/>
            </w:pPr>
            <w:r>
              <w:t xml:space="preserve">Elderly Care Coordination – Social Worker facilitated community-based elder support programs, coordinated medical referrals, and organized monthly wellness gatherings for 35 senior residents in Chaoyang District.</w:t>
            </w:r>
          </w:p>
        </w:tc>
        <w:tc>
          <w:tcPr/>
          <w:p>
            <w:pPr>
              <w:pStyle w:val="Compact"/>
              <w:jc w:val="left"/>
            </w:pPr>
            <w:r>
              <w:t xml:space="preserve">420.00</w:t>
            </w:r>
          </w:p>
        </w:tc>
        <w:tc>
          <w:tcPr/>
          <w:p>
            <w:pPr>
              <w:pStyle w:val="Compact"/>
              <w:jc w:val="left"/>
            </w:pPr>
            <w:r>
              <w:t xml:space="preserve">36</w:t>
            </w:r>
          </w:p>
        </w:tc>
        <w:tc>
          <w:tcPr/>
          <w:p>
            <w:pPr>
              <w:pStyle w:val="Compact"/>
              <w:jc w:val="left"/>
            </w:pPr>
            <w:r>
              <w:t xml:space="preserve">15,120.00</w:t>
            </w:r>
          </w:p>
        </w:tc>
        <w:tc>
          <w:tcPr/>
          <w:p>
            <w:pPr>
              <w:pStyle w:val="Compact"/>
              <w:jc w:val="left"/>
            </w:pPr>
            <w:r>
              <w:t xml:space="preserve">Chaoyang District, Beijing</w:t>
            </w:r>
          </w:p>
        </w:tc>
      </w:tr>
      <w:tr>
        <w:tc>
          <w:tcPr/>
          <w:p>
            <w:pPr>
              <w:pStyle w:val="Compact"/>
              <w:jc w:val="left"/>
            </w:pPr>
            <w:r>
              <w:t xml:space="preserve">3</w:t>
            </w:r>
          </w:p>
        </w:tc>
        <w:tc>
          <w:tcPr/>
          <w:p>
            <w:pPr>
              <w:pStyle w:val="Compact"/>
              <w:jc w:val="left"/>
            </w:pPr>
            <w:r>
              <w:t xml:space="preserve">Youth Counseling &amp; Mental Health Support – Licensed Social Worker provided one-on-one and group counseling sessions for 20 at-risk adolescents, including crisis intervention and family mediation services.</w:t>
            </w:r>
          </w:p>
        </w:tc>
        <w:tc>
          <w:tcPr/>
          <w:p>
            <w:pPr>
              <w:pStyle w:val="Compact"/>
              <w:jc w:val="left"/>
            </w:pPr>
            <w:r>
              <w:t xml:space="preserve">500.00</w:t>
            </w:r>
          </w:p>
        </w:tc>
        <w:tc>
          <w:tcPr/>
          <w:p>
            <w:pPr>
              <w:pStyle w:val="Compact"/>
              <w:jc w:val="left"/>
            </w:pPr>
            <w:r>
              <w:t xml:space="preserve">40</w:t>
            </w:r>
          </w:p>
        </w:tc>
        <w:tc>
          <w:tcPr/>
          <w:p>
            <w:pPr>
              <w:pStyle w:val="Compact"/>
              <w:jc w:val="left"/>
            </w:pPr>
            <w:r>
              <w:t xml:space="preserve">20,000.00</w:t>
            </w:r>
          </w:p>
        </w:tc>
        <w:tc>
          <w:tcPr/>
          <w:p>
            <w:pPr>
              <w:pStyle w:val="Compact"/>
              <w:jc w:val="left"/>
            </w:pPr>
            <w:r>
              <w:t xml:space="preserve">Fengtai District, Beijing</w:t>
            </w:r>
          </w:p>
        </w:tc>
      </w:tr>
      <w:tr>
        <w:tc>
          <w:tcPr/>
          <w:p>
            <w:pPr>
              <w:pStyle w:val="Compact"/>
              <w:jc w:val="left"/>
            </w:pPr>
            <w:r>
              <w:t xml:space="preserve">4</w:t>
            </w:r>
          </w:p>
        </w:tc>
        <w:tc>
          <w:tcPr/>
          <w:p>
            <w:pPr>
              <w:pStyle w:val="Compact"/>
              <w:jc w:val="left"/>
            </w:pPr>
            <w:r>
              <w:t xml:space="preserve">Community Outreach &amp; Awareness Campaigns – Social Worker led three public education workshops on domestic violence prevention, child protection rights, and social welfare policy updates for residents across two neighborhoods in Xicheng District.</w:t>
            </w:r>
          </w:p>
        </w:tc>
        <w:tc>
          <w:tcPr/>
          <w:p>
            <w:pPr>
              <w:pStyle w:val="Compact"/>
              <w:jc w:val="left"/>
            </w:pPr>
            <w:r>
              <w:t xml:space="preserve">380.00</w:t>
            </w:r>
          </w:p>
        </w:tc>
        <w:tc>
          <w:tcPr/>
          <w:p>
            <w:pPr>
              <w:pStyle w:val="Compact"/>
              <w:jc w:val="left"/>
            </w:pPr>
            <w:r>
              <w:t xml:space="preserve">24</w:t>
            </w:r>
          </w:p>
        </w:tc>
        <w:tc>
          <w:tcPr/>
          <w:p>
            <w:pPr>
              <w:pStyle w:val="Compact"/>
              <w:jc w:val="left"/>
            </w:pPr>
            <w:r>
              <w:t xml:space="preserve">9,120.00</w:t>
            </w:r>
          </w:p>
        </w:tc>
        <w:tc>
          <w:tcPr/>
          <w:p>
            <w:pPr>
              <w:pStyle w:val="Compact"/>
              <w:jc w:val="left"/>
            </w:pPr>
            <w:r>
              <w:t xml:space="preserve">Xicheng District, Beijing</w:t>
            </w:r>
          </w:p>
        </w:tc>
      </w:tr>
      <w:tr>
        <w:tc>
          <w:tcPr/>
          <w:p>
            <w:pPr>
              <w:pStyle w:val="Compact"/>
              <w:jc w:val="left"/>
            </w:pPr>
            <w:r>
              <w:t xml:space="preserve">5</w:t>
            </w:r>
          </w:p>
        </w:tc>
        <w:tc>
          <w:tcPr/>
          <w:p>
            <w:pPr>
              <w:pStyle w:val="Compact"/>
              <w:jc w:val="left"/>
            </w:pPr>
            <w:r>
              <w:t xml:space="preserve">Administrative Reporting &amp; Documentation – Social Worker prepared monthly progress reports, case files, and compliance documentation in accordance with the Beijing Municipal Social Work Service Standards and national regulations.</w:t>
            </w:r>
          </w:p>
        </w:tc>
        <w:tc>
          <w:tcPr/>
          <w:p>
            <w:pPr>
              <w:pStyle w:val="Compact"/>
              <w:jc w:val="left"/>
            </w:pPr>
            <w:r>
              <w:t xml:space="preserve">350.00</w:t>
            </w:r>
          </w:p>
        </w:tc>
        <w:tc>
          <w:tcPr/>
          <w:p>
            <w:pPr>
              <w:pStyle w:val="Compact"/>
              <w:jc w:val="left"/>
            </w:pPr>
            <w:r>
              <w:t xml:space="preserve">16</w:t>
            </w:r>
          </w:p>
        </w:tc>
        <w:tc>
          <w:tcPr/>
          <w:p>
            <w:pPr>
              <w:pStyle w:val="Compact"/>
              <w:jc w:val="left"/>
            </w:pPr>
            <w:r>
              <w:t xml:space="preserve">5,600.00</w:t>
            </w:r>
          </w:p>
        </w:tc>
        <w:tc>
          <w:tcPr/>
          <w:p>
            <w:pPr>
              <w:pStyle w:val="Compact"/>
              <w:jc w:val="left"/>
            </w:pPr>
            <w:r>
              <w:t xml:space="preserve">Beijing Office</w:t>
            </w:r>
          </w:p>
        </w:tc>
      </w:tr>
      <w:tr>
        <w:tc>
          <w:tcPr/>
          <w:p>
            <w:pPr>
              <w:pStyle w:val="Compact"/>
              <w:jc w:val="left"/>
            </w:pPr>
            <w:r>
              <w:t xml:space="preserve">6</w:t>
            </w:r>
          </w:p>
        </w:tc>
        <w:tc>
          <w:tcPr/>
          <w:p>
            <w:pPr>
              <w:pStyle w:val="Compact"/>
              <w:jc w:val="left"/>
            </w:pPr>
            <w:r>
              <w:t xml:space="preserve">Interdisciplinary Team Collaboration – Social Worker participated in weekly multidisciplinary case conferences with psychologists, medical staff, and legal advisors to ensure holistic care plans for complex cases in the Beijing metropolitan area.</w:t>
            </w:r>
          </w:p>
        </w:tc>
        <w:tc>
          <w:tcPr/>
          <w:p>
            <w:pPr>
              <w:pStyle w:val="Compact"/>
              <w:jc w:val="left"/>
            </w:pPr>
            <w:r>
              <w:t xml:space="preserve">400.00</w:t>
            </w:r>
          </w:p>
        </w:tc>
        <w:tc>
          <w:tcPr/>
          <w:p>
            <w:pPr>
              <w:pStyle w:val="Compact"/>
              <w:jc w:val="left"/>
            </w:pPr>
            <w:r>
              <w:t xml:space="preserve">12</w:t>
            </w:r>
          </w:p>
        </w:tc>
        <w:tc>
          <w:tcPr/>
          <w:p>
            <w:pPr>
              <w:pStyle w:val="Compact"/>
              <w:jc w:val="left"/>
            </w:pPr>
            <w:r>
              <w:t xml:space="preserve">4,800.00</w:t>
            </w:r>
          </w:p>
        </w:tc>
        <w:tc>
          <w:tcPr/>
          <w:p>
            <w:pPr>
              <w:pStyle w:val="Compact"/>
              <w:jc w:val="left"/>
            </w:pPr>
            <w:r>
              <w:t xml:space="preserve">Beijing Municipal Hospital</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76,240.00 CNY</w:t>
            </w:r>
          </w:p>
        </w:tc>
      </w:tr>
      <w:tr>
        <w:tc>
          <w:tcPr/>
          <w:p>
            <w:pPr>
              <w:pStyle w:val="Compact"/>
              <w:jc w:val="left"/>
            </w:pPr>
            <w:r>
              <w:t xml:space="preserve">VAT (6% – Social Services, China)</w:t>
            </w:r>
          </w:p>
        </w:tc>
        <w:tc>
          <w:tcPr/>
          <w:p>
            <w:pPr>
              <w:pStyle w:val="Compact"/>
              <w:jc w:val="left"/>
            </w:pPr>
            <w:r>
              <w:t xml:space="preserve">4,574.40 CNY</w:t>
            </w:r>
          </w:p>
        </w:tc>
      </w:tr>
      <w:tr>
        <w:tc>
          <w:tcPr/>
          <w:p>
            <w:pPr>
              <w:pStyle w:val="Compact"/>
              <w:jc w:val="left"/>
            </w:pPr>
            <w:r>
              <w:t xml:space="preserve">Applicable Local Surcharges (Beijing)</w:t>
            </w:r>
          </w:p>
        </w:tc>
        <w:tc>
          <w:tcPr/>
          <w:p>
            <w:pPr>
              <w:pStyle w:val="Compact"/>
              <w:jc w:val="left"/>
            </w:pPr>
            <w:r>
              <w:t xml:space="preserve">274.46 CNY</w:t>
            </w:r>
          </w:p>
        </w:tc>
      </w:tr>
      <w:tr>
        <w:tc>
          <w:tcPr/>
          <w:p>
            <w:pPr>
              <w:pStyle w:val="Compact"/>
              <w:jc w:val="left"/>
            </w:pPr>
            <w:r>
              <w:t xml:space="preserve">Grand Total Due</w:t>
            </w:r>
          </w:p>
        </w:tc>
        <w:tc>
          <w:tcPr/>
          <w:p>
            <w:pPr>
              <w:pStyle w:val="Compact"/>
              <w:jc w:val="left"/>
            </w:pPr>
            <w:r>
              <w:t xml:space="preserve">81,088.86 CNY</w:t>
            </w:r>
          </w:p>
        </w:tc>
      </w:tr>
    </w:tbl>
    <w:bookmarkStart w:id="22" w:name="invoice-terms-payment-instructions"/>
    <w:p>
      <w:pPr>
        <w:pStyle w:val="Heading4"/>
      </w:pPr>
      <w:r>
        <w:t xml:space="preserve">Invoice Terms &amp; Payment Instructions</w:t>
      </w:r>
    </w:p>
    <w:p>
      <w:pPr>
        <w:numPr>
          <w:ilvl w:val="0"/>
          <w:numId w:val="1001"/>
        </w:numPr>
        <w:pStyle w:val="Compact"/>
      </w:pPr>
      <w:r>
        <w:rPr>
          <w:bCs/>
          <w:b/>
        </w:rPr>
        <w:t xml:space="preserve">Payment Method:</w:t>
      </w:r>
      <w:r>
        <w:t xml:space="preserve"> </w:t>
      </w:r>
      <w:r>
        <w:t xml:space="preserve">Bank transfer to Beijing Compassionate Care Social Services Co., Ltd. – Bank of China, Beijing Financial Street Branch. Account No.: 3011-0000-8823-4567. SWIFT: BKCHCNBJ.</w:t>
      </w:r>
    </w:p>
    <w:p>
      <w:pPr>
        <w:numPr>
          <w:ilvl w:val="0"/>
          <w:numId w:val="1001"/>
        </w:numPr>
        <w:pStyle w:val="Compact"/>
      </w:pPr>
      <w:r>
        <w:rPr>
          <w:bCs/>
          <w:b/>
        </w:rPr>
        <w:t xml:space="preserve">Payment Deadline:</w:t>
      </w:r>
      <w:r>
        <w:t xml:space="preserve"> </w:t>
      </w:r>
      <w:r>
        <w:t xml:space="preserve">This Invoice must be settled in full within thirty (30) calendar days from the Invoice date of June 15, 2025. Late payments will incur a penalty of 0.05% per day as stipulated under the Civil Code of the People's Republic of China.</w:t>
      </w:r>
    </w:p>
    <w:p>
      <w:pPr>
        <w:numPr>
          <w:ilvl w:val="0"/>
          <w:numId w:val="1001"/>
        </w:numPr>
        <w:pStyle w:val="Compact"/>
      </w:pPr>
      <w:r>
        <w:rPr>
          <w:bCs/>
          <w:b/>
        </w:rPr>
        <w:t xml:space="preserve">Service Certification:</w:t>
      </w:r>
      <w:r>
        <w:t xml:space="preserve"> </w:t>
      </w:r>
      <w:r>
        <w:t xml:space="preserve">All Social Worker services rendered under this Invoice have been certified by the Beijing Municipal Human Resources and Social Security Bureau. The assigned Social Worker holds a valid Level-2 National Social Worker Professional Qualification Certificate (No. SW-2021-BJ-08834).</w:t>
      </w:r>
    </w:p>
    <w:p>
      <w:pPr>
        <w:numPr>
          <w:ilvl w:val="0"/>
          <w:numId w:val="1001"/>
        </w:numPr>
        <w:pStyle w:val="Compact"/>
      </w:pPr>
      <w:r>
        <w:rPr>
          <w:bCs/>
          <w:b/>
        </w:rPr>
        <w:t xml:space="preserve">Compliance:</w:t>
      </w:r>
      <w:r>
        <w:t xml:space="preserve"> </w:t>
      </w:r>
      <w:r>
        <w:t xml:space="preserve">This Invoice is issued in accordance with the "Measures for the Administration of Invoices of the People's Republic of China" and the "Social Work Promotion Law of the People's Republic of China" (effective January 1, 2025). All services were delivered within the administrative boundaries of Beijing, China.</w:t>
      </w:r>
    </w:p>
    <w:p>
      <w:pPr>
        <w:numPr>
          <w:ilvl w:val="0"/>
          <w:numId w:val="1001"/>
        </w:numPr>
        <w:pStyle w:val="Compact"/>
      </w:pPr>
      <w:r>
        <w:rPr>
          <w:bCs/>
          <w:b/>
        </w:rPr>
        <w:t xml:space="preserve">Dispute Resolution:</w:t>
      </w:r>
      <w:r>
        <w:t xml:space="preserve"> </w:t>
      </w:r>
      <w:r>
        <w:t xml:space="preserve">Any disputes arising from this Invoice or the associated Social Worker services shall be resolved through negotiation. If unresolved, matters shall be submitted to the Beijing Arbitration Commission in accordance with its arbitration rules.</w:t>
      </w:r>
    </w:p>
    <w:p>
      <w:pPr>
        <w:numPr>
          <w:ilvl w:val="0"/>
          <w:numId w:val="1001"/>
        </w:numPr>
        <w:pStyle w:val="Compact"/>
      </w:pPr>
      <w:r>
        <w:rPr>
          <w:bCs/>
          <w:b/>
        </w:rPr>
        <w:t xml:space="preserve">Confidentiality:</w:t>
      </w:r>
      <w:r>
        <w:t xml:space="preserve"> </w:t>
      </w:r>
      <w:r>
        <w:t xml:space="preserve">All client information referenced in this Invoice and the underlying service records are protected under the Personal Information Protection Law of the People's Republic of China. Unauthorized disclosure is strictly prohibited.</w:t>
      </w:r>
    </w:p>
    <w:bookmarkEnd w:id="22"/>
    <w:p>
      <w:pPr>
        <w:pStyle w:val="FirstParagraph"/>
      </w:pPr>
      <w:r>
        <w:rPr>
          <w:bCs/>
          <w:b/>
        </w:rPr>
        <w:t xml:space="preserve">Beijing Compassionate Care Social Services Co., Ltd.</w:t>
      </w:r>
      <w:r>
        <w:t xml:space="preserve"> </w:t>
      </w:r>
      <w:r>
        <w:t xml:space="preserve">| Registered in Beijing, China | USCC: 91110102MA01KX7R2B</w:t>
      </w:r>
    </w:p>
    <w:p>
      <w:pPr>
        <w:pStyle w:val="BodyText"/>
      </w:pPr>
      <w:r>
        <w:t xml:space="preserve">This Invoice is a legally binding document for the Social Worker professional services rendered in Beijing, China during the stated service period.</w:t>
      </w:r>
    </w:p>
    <w:p>
      <w:pPr>
        <w:pStyle w:val="BodyText"/>
      </w:pPr>
      <w:r>
        <w:t xml:space="preserve">Generated on June 15, 2025 | Invoice Reference: INV-BJ-2025-00472 | Page 1 of 1</w:t>
      </w:r>
    </w:p>
    <w:p>
      <w:pPr>
        <w:pStyle w:val="BodyText"/>
      </w:pPr>
      <w:r>
        <w:t xml:space="preserve">Thank you for your continued partnership in advancing social welfare across Beijing,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China Beijing</dc:title>
  <dc:creator/>
  <dc:language>en</dc:language>
  <cp:keywords/>
  <dcterms:created xsi:type="dcterms:W3CDTF">2026-10-10T06:26:13Z</dcterms:created>
  <dcterms:modified xsi:type="dcterms:W3CDTF">2026-10-10T06:26:13Z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