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invoice"/>
    <w:p>
      <w:pPr>
        <w:pStyle w:val="Heading1"/>
      </w:pPr>
      <w:r>
        <w:t xml:space="preserve">INVOICE</w:t>
      </w:r>
    </w:p>
    <w:p>
      <w:pPr>
        <w:pStyle w:val="FirstParagraph"/>
      </w:pPr>
      <w:r>
        <w:t xml:space="preserve">Professional Social Worker Services — Paris, France</w:t>
      </w:r>
    </w:p>
    <w:p>
      <w:pPr>
        <w:pStyle w:val="BodyText"/>
      </w:pPr>
      <w:r>
        <w:t xml:space="preserve">FACTURE</w:t>
      </w:r>
      <w:r>
        <w:t xml:space="preserve"> </w:t>
      </w:r>
      <w:r>
        <w:t xml:space="preserve"> </w:t>
      </w:r>
      <w:r>
        <w:t xml:space="preserve"> </w:t>
      </w:r>
      <w:r>
        <w:t xml:space="preserve">SOCIAL WORKER</w:t>
      </w:r>
      <w:r>
        <w:t xml:space="preserve"> </w:t>
      </w:r>
      <w:r>
        <w:t xml:space="preserve"> </w:t>
      </w:r>
      <w:r>
        <w:t xml:space="preserve"> </w:t>
      </w:r>
      <w:r>
        <w:t xml:space="preserve">FRANCE PARIS</w:t>
      </w:r>
    </w:p>
    <w:bookmarkEnd w:id="20"/>
    <w:bookmarkStart w:id="21" w:name="social-worker-service-provider"/>
    <w:p>
      <w:pPr>
        <w:pStyle w:val="Heading3"/>
      </w:pPr>
      <w:r>
        <w:t xml:space="preserve">Social Worker (Service Provider)</w:t>
      </w:r>
    </w:p>
    <w:p>
      <w:pPr>
        <w:pStyle w:val="FirstParagraph"/>
      </w:pPr>
      <w:r>
        <w:rPr>
          <w:bCs/>
          <w:b/>
        </w:rPr>
        <w:t xml:space="preserve">Dr. Marie-Claire Dubois</w:t>
      </w:r>
    </w:p>
    <w:p>
      <w:pPr>
        <w:pStyle w:val="BodyText"/>
      </w:pPr>
      <w:r>
        <w:t xml:space="preserve">Certified Social Worker (Diplôme d'État de Travailleur Social)</w:t>
      </w:r>
    </w:p>
    <w:p>
      <w:pPr>
        <w:pStyle w:val="BodyText"/>
      </w:pPr>
      <w:r>
        <w:t xml:space="preserve">Cabinet de Travail Social — 14 Rue de Rivoli</w:t>
      </w:r>
    </w:p>
    <w:p>
      <w:pPr>
        <w:pStyle w:val="BodyText"/>
      </w:pPr>
      <w:r>
        <w:t xml:space="preserve">75001 Paris, France</w:t>
      </w:r>
    </w:p>
    <w:p>
      <w:pPr>
        <w:pStyle w:val="BodyText"/>
      </w:pPr>
      <w:r>
        <w:t xml:space="preserve">Tel: +33 (0)1 42 60 38 72</w:t>
      </w:r>
    </w:p>
    <w:p>
      <w:pPr>
        <w:pStyle w:val="BodyText"/>
      </w:pPr>
      <w:r>
        <w:t xml:space="preserve">Email: m.dubois@cabinet-travail-social-paris.fr</w:t>
      </w:r>
    </w:p>
    <w:p>
      <w:pPr>
        <w:pStyle w:val="BodyText"/>
      </w:pPr>
      <w:r>
        <w:t xml:space="preserve">SIRET: 847 293 615 00021</w:t>
      </w:r>
    </w:p>
    <w:p>
      <w:pPr>
        <w:pStyle w:val="BodyText"/>
      </w:pPr>
      <w:r>
        <w:t xml:space="preserve">TVA Intracommunautaire: FR 42 847293615</w:t>
      </w:r>
    </w:p>
    <w:p>
      <w:pPr>
        <w:pStyle w:val="BodyText"/>
      </w:pPr>
      <w:r>
        <w:t xml:space="preserve">Registration: Ordre des Travailleurs Sociaux, Paris Region</w:t>
      </w:r>
    </w:p>
    <w:bookmarkEnd w:id="21"/>
    <w:bookmarkStart w:id="22" w:name="client-bill-to"/>
    <w:p>
      <w:pPr>
        <w:pStyle w:val="Heading3"/>
      </w:pPr>
      <w:r>
        <w:t xml:space="preserve">Client (Bill To)</w:t>
      </w:r>
    </w:p>
    <w:p>
      <w:pPr>
        <w:pStyle w:val="FirstParagraph"/>
      </w:pPr>
      <w:r>
        <w:rPr>
          <w:bCs/>
          <w:b/>
        </w:rPr>
        <w:t xml:space="preserve">M. Jean-Pierre Lefèvre</w:t>
      </w:r>
    </w:p>
    <w:p>
      <w:pPr>
        <w:pStyle w:val="BodyText"/>
      </w:pPr>
      <w:r>
        <w:t xml:space="preserve">47 Avenue des Champs-Élysées</w:t>
      </w:r>
    </w:p>
    <w:p>
      <w:pPr>
        <w:pStyle w:val="BodyText"/>
      </w:pPr>
      <w:r>
        <w:t xml:space="preserve">75008 Paris, France</w:t>
      </w:r>
    </w:p>
    <w:p>
      <w:pPr>
        <w:pStyle w:val="BodyText"/>
      </w:pPr>
      <w:r>
        <w:t xml:space="preserve">Tel: +33 (0)1 45 62 89 34</w:t>
      </w:r>
    </w:p>
    <w:p>
      <w:pPr>
        <w:pStyle w:val="BodyText"/>
      </w:pPr>
      <w:r>
        <w:t xml:space="preserve">Email: jp.lefevre@email.fr</w:t>
      </w:r>
    </w:p>
    <w:p>
      <w:pPr>
        <w:pStyle w:val="BodyText"/>
      </w:pPr>
      <w:r>
        <w:t xml:space="preserve">Client Reference: CSW-2025-0847</w:t>
      </w:r>
    </w:p>
    <w:bookmarkEnd w:id="22"/>
    <w:p>
      <w:pPr>
        <w:pStyle w:val="BodyText"/>
      </w:pPr>
      <w:r>
        <w:rPr>
          <w:bCs/>
          <w:b/>
        </w:rPr>
        <w:t xml:space="preserve">Invoice Number:</w:t>
      </w:r>
      <w:r>
        <w:t xml:space="preserve"> </w:t>
      </w:r>
      <w:r>
        <w:t xml:space="preserve">INV-2025-0347-PSG</w:t>
      </w:r>
    </w:p>
    <w:p>
      <w:pPr>
        <w:pStyle w:val="BodyText"/>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June 2025 – 30 June 2025</w:t>
      </w:r>
    </w:p>
    <w:p>
      <w:pPr>
        <w:pStyle w:val="BodyText"/>
      </w:pPr>
      <w:r>
        <w:rPr>
          <w:bCs/>
          <w:b/>
        </w:rPr>
        <w:t xml:space="preserve">Payment Due Date:</w:t>
      </w:r>
      <w:r>
        <w:t xml:space="preserve"> </w:t>
      </w:r>
      <w:r>
        <w:t xml:space="preserve">15 July 2025 (30 days from invoice date)</w:t>
      </w:r>
    </w:p>
    <w:p>
      <w:pPr>
        <w:pStyle w:val="BodyText"/>
      </w:pPr>
      <w:r>
        <w:rPr>
          <w:bCs/>
          <w:b/>
        </w:rPr>
        <w:t xml:space="preserve">Currency:</w:t>
      </w:r>
      <w:r>
        <w:t xml:space="preserve"> </w:t>
      </w:r>
      <w:r>
        <w:t xml:space="preserve">Euro (EUR) — French National Currency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counselling and psychosocial assessment session conducted at the Social Worker's office in the 1st arrondissement of Paris, France. Includes comprehensive evaluation of the client's family situation, housing stability, and emotional well-being in accordance with French social welfare regulations.</w:t>
            </w:r>
          </w:p>
        </w:tc>
        <w:tc>
          <w:tcPr/>
          <w:p>
            <w:pPr>
              <w:pStyle w:val="Compact"/>
              <w:jc w:val="left"/>
            </w:pPr>
            <w:r>
              <w:t xml:space="preserve">02 Jun 2025</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w:t>
            </w:r>
          </w:p>
        </w:tc>
      </w:tr>
      <w:tr>
        <w:tc>
          <w:tcPr/>
          <w:p>
            <w:pPr>
              <w:pStyle w:val="Compact"/>
              <w:jc w:val="left"/>
            </w:pPr>
            <w:r>
              <w:t xml:space="preserve">02</w:t>
            </w:r>
          </w:p>
        </w:tc>
        <w:tc>
          <w:tcPr/>
          <w:p>
            <w:pPr>
              <w:pStyle w:val="Compact"/>
              <w:jc w:val="left"/>
            </w:pPr>
            <w:r>
              <w:t xml:space="preserve">Family mediation and conflict resolution service provided by the Social Worker at the client's residence in the 8th arrondissement, Paris. Facilitated structured dialogue between family members regarding custody arrangements and co-parenting responsibilities under French civil law.</w:t>
            </w:r>
          </w:p>
        </w:tc>
        <w:tc>
          <w:tcPr/>
          <w:p>
            <w:pPr>
              <w:pStyle w:val="Compact"/>
              <w:jc w:val="left"/>
            </w:pPr>
            <w:r>
              <w:t xml:space="preserve">05 Jun 2025</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03</w:t>
            </w:r>
          </w:p>
        </w:tc>
        <w:tc>
          <w:tcPr/>
          <w:p>
            <w:pPr>
              <w:pStyle w:val="Compact"/>
              <w:jc w:val="left"/>
            </w:pPr>
            <w:r>
              <w:t xml:space="preserve">Community outreach and resource linkage service. The Social Worker coordinated with the local Centre Communal d'Action Sociale (CCAS) in Paris to secure housing assistance, food support, and integration services for the client's household in compliance with French social security provisions.</w:t>
            </w:r>
          </w:p>
        </w:tc>
        <w:tc>
          <w:tcPr/>
          <w:p>
            <w:pPr>
              <w:pStyle w:val="Compact"/>
              <w:jc w:val="left"/>
            </w:pPr>
            <w:r>
              <w:t xml:space="preserve">09 Jun 2025</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Case management and administrative support. The Social Worker prepared and submitted documentation to the Conseil Départemental de Paris for the allocation of the Revenu de Solidarité Active (RSA) benefit, including income verification, household composition declaration, and follow-up correspondence with French administrative authorities.</w:t>
            </w:r>
          </w:p>
        </w:tc>
        <w:tc>
          <w:tcPr/>
          <w:p>
            <w:pPr>
              <w:pStyle w:val="Compact"/>
              <w:jc w:val="left"/>
            </w:pPr>
            <w:r>
              <w:t xml:space="preserve">12 Jun 2025</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w:t>
            </w:r>
          </w:p>
        </w:tc>
      </w:tr>
      <w:tr>
        <w:tc>
          <w:tcPr/>
          <w:p>
            <w:pPr>
              <w:pStyle w:val="Compact"/>
              <w:jc w:val="left"/>
            </w:pPr>
            <w:r>
              <w:t xml:space="preserve">05</w:t>
            </w:r>
          </w:p>
        </w:tc>
        <w:tc>
          <w:tcPr/>
          <w:p>
            <w:pPr>
              <w:pStyle w:val="Compact"/>
              <w:jc w:val="left"/>
            </w:pPr>
            <w:r>
              <w:t xml:space="preserve">Group social work workshop participation. The Social Worker facilitated a six-week group session on parental resilience and stress management held at the Maison des Services Publics in Paris, 13th arrondissement. Client attended four of six scheduled sessions.</w:t>
            </w:r>
          </w:p>
        </w:tc>
        <w:tc>
          <w:tcPr/>
          <w:p>
            <w:pPr>
              <w:pStyle w:val="Compact"/>
              <w:jc w:val="left"/>
            </w:pPr>
            <w:r>
              <w:t xml:space="preserve">14–28 Jun 2025</w:t>
            </w:r>
          </w:p>
        </w:tc>
        <w:tc>
          <w:tcPr/>
          <w:p>
            <w:pPr>
              <w:pStyle w:val="Compact"/>
              <w:jc w:val="left"/>
            </w:pPr>
            <w:r>
              <w:t xml:space="preserve">4.0</w:t>
            </w:r>
          </w:p>
        </w:tc>
        <w:tc>
          <w:tcPr/>
          <w:p>
            <w:pPr>
              <w:pStyle w:val="Compact"/>
              <w:jc w:val="left"/>
            </w:pPr>
            <w:r>
              <w:t xml:space="preserve">75.00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Emergency social intervention and crisis de-escalation. The Social Worker provided urgent on-site support at the client's Paris residence following a domestic dispute, including safety planning, referral to the local police commissariat, and immediate connection to the 119 national helpline for vulnerable adults in France.</w:t>
            </w:r>
          </w:p>
        </w:tc>
        <w:tc>
          <w:tcPr/>
          <w:p>
            <w:pPr>
              <w:pStyle w:val="Compact"/>
              <w:jc w:val="left"/>
            </w:pPr>
            <w:r>
              <w:t xml:space="preserve">20 Jun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Monthly progress report and case file documentation. The Social Worker compiled a detailed written report summarizing all interventions, outcomes, and recommendations for the ongoing social work plan, filed in accordance with French data protection regulations (RGPD / GDPR) and the professional code of ethics for social workers in France.</w:t>
            </w:r>
          </w:p>
        </w:tc>
        <w:tc>
          <w:tcPr/>
          <w:p>
            <w:pPr>
              <w:pStyle w:val="Compact"/>
              <w:jc w:val="left"/>
            </w:pPr>
            <w:r>
              <w:t xml:space="preserve">30 Jun 2025</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w:t>
            </w:r>
          </w:p>
        </w:tc>
      </w:tr>
    </w:tbl>
    <w:p>
      <w:pPr>
        <w:pStyle w:val="BodyText"/>
      </w:pPr>
      <w:r>
        <w:t xml:space="preserve">Subtotal (before tax):</w:t>
      </w:r>
      <w:r>
        <w:t xml:space="preserve"> </w:t>
      </w:r>
      <w:r>
        <w:t xml:space="preserve">1,467.50 EUR</w:t>
      </w:r>
    </w:p>
    <w:p>
      <w:pPr>
        <w:pStyle w:val="BodyText"/>
      </w:pPr>
      <w:r>
        <w:t xml:space="preserve">TVA (VAT) at 20% (French standard rate for professional services):</w:t>
      </w:r>
      <w:r>
        <w:t xml:space="preserve"> </w:t>
      </w:r>
      <w:r>
        <w:t xml:space="preserve">293.50 EUR</w:t>
      </w:r>
    </w:p>
    <w:p>
      <w:pPr>
        <w:pStyle w:val="BodyText"/>
      </w:pPr>
      <w:r>
        <w:t xml:space="preserve">TOTAL DUE:</w:t>
      </w:r>
      <w:r>
        <w:t xml:space="preserve"> </w:t>
      </w:r>
      <w:r>
        <w:t xml:space="preserve">1,761.00 EUR</w:t>
      </w:r>
    </w:p>
    <w:bookmarkStart w:id="23" w:name="payment-instructions-notes"/>
    <w:p>
      <w:pPr>
        <w:pStyle w:val="Heading3"/>
      </w:pPr>
      <w:r>
        <w:t xml:space="preserve">Payment Instructions &amp; Notes</w:t>
      </w:r>
    </w:p>
    <w:p>
      <w:pPr>
        <w:pStyle w:val="FirstParagraph"/>
      </w:pPr>
      <w:r>
        <w:t xml:space="preserve">Please remit payment by bank transfer (virement bancaire) to the following French bank account:</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Bank:</w:t>
      </w:r>
      <w:r>
        <w:t xml:space="preserve"> </w:t>
      </w:r>
      <w:r>
        <w:t xml:space="preserve">Banque Nationale de Paris (BNP Paribas), Paris Head Office</w:t>
      </w:r>
    </w:p>
    <w:p>
      <w:pPr>
        <w:pStyle w:val="BodyText"/>
      </w:pPr>
      <w:r>
        <w:rPr>
          <w:bCs/>
          <w:b/>
        </w:rPr>
        <w:t xml:space="preserve">Reference:</w:t>
      </w:r>
      <w:r>
        <w:t xml:space="preserve"> </w:t>
      </w:r>
      <w:r>
        <w:t xml:space="preserve">INV-2025-0347-PSG</w:t>
      </w:r>
    </w:p>
    <w:p>
      <w:pPr>
        <w:pStyle w:val="BodyText"/>
      </w:pPr>
      <w:r>
        <w:t xml:space="preserve">Please note that this invoice covers professional social work services rendered by a licensed Social Worker operating within the jurisdiction of Paris, France. All services were delivered in strict compliance with the French Code de l'Action Sociale et des Familles (CASF) and the professional regulations governing social workers in the Île-de-France region. The Social Worker maintains full professional liability insurance (assurance responsabilité civile professionnelle) as required by French law.</w:t>
      </w:r>
    </w:p>
    <w:p>
      <w:pPr>
        <w:pStyle w:val="BodyText"/>
      </w:pPr>
      <w:r>
        <w:t xml:space="preserve">Payment is due within thirty (30) calendar days of the invoice date. Late payments may incur statutory interest at the rate prescribed by Article L441-10 of the French Commercial Code. In the event of non-payment after a formal reminder (mise en demeure), the Social Worker reserves the right to refer the matter to the Tribunal Judiciaire de Paris for recovery of outstanding fees.</w:t>
      </w:r>
    </w:p>
    <w:bookmarkEnd w:id="23"/>
    <w:bookmarkStart w:id="24" w:name="legal-regulatory-notice"/>
    <w:p>
      <w:pPr>
        <w:pStyle w:val="Heading3"/>
      </w:pPr>
      <w:r>
        <w:t xml:space="preserve">Legal &amp; Regulatory Notice</w:t>
      </w:r>
    </w:p>
    <w:p>
      <w:pPr>
        <w:pStyle w:val="FirstParagraph"/>
      </w:pPr>
      <w:r>
        <w:t xml:space="preserve">This invoice is issued in accordance with the French Commercial Code (Code de Commerce), Articles L441-3 and L441-6, which mandate the inclusion of specific information on all invoices issued within the territory of France. The Social Worker identified herein holds a valid Diplôme d'État de Travailleur Social (DETS) and is registered with the regional professional body for social workers in Paris. All client data processed in connection with this invoice and the associated social work services are handled in full compliance with the Règlement Général sur la Protection des Données (RGPD) and the French Loi Informatique et Libertés.</w:t>
      </w:r>
    </w:p>
    <w:p>
      <w:pPr>
        <w:pStyle w:val="BodyText"/>
      </w:pPr>
      <w:r>
        <w:t xml:space="preserve">This document constitutes a valid fiscal invoice (facture fiscale) for the purposes of French tax administration (Direction Générale des Finances Publiques, Paris). A duplicate may be requested by contacting the Social Worker's office at the address stated above. This invoice is valid for a period of ten (10) years from the date of issue, in accordance with French archival and fiscal retention requirements.</w:t>
      </w:r>
    </w:p>
    <w:p>
      <w:pPr>
        <w:pStyle w:val="BodyText"/>
      </w:pPr>
      <w:r>
        <w:t xml:space="preserve">The Social Worker confirms that all services described in this invoice were performed personally or under direct professional supervision, and that the rates charged reflect the standard fee schedule for independent social work practice in the Paris metropolitan area, France, as of June 2025.</w:t>
      </w:r>
    </w:p>
    <w:bookmarkEnd w:id="24"/>
    <w:p>
      <w:pPr>
        <w:pStyle w:val="BodyText"/>
      </w:pPr>
      <w:r>
        <w:t xml:space="preserve">Dr. Marie-Claire Dubois — Certified Social Worker — 14 Rue de Rivoli, 75001 Paris, France</w:t>
      </w:r>
    </w:p>
    <w:p>
      <w:pPr>
        <w:pStyle w:val="BodyText"/>
      </w:pPr>
      <w:r>
        <w:t xml:space="preserve">Invoice INV-2025-0347-PSG — Issued on 15 June 2025 — Paris, France</w:t>
      </w:r>
    </w:p>
    <w:p>
      <w:pPr>
        <w:pStyle w:val="BodyText"/>
      </w:pPr>
      <w:r>
        <w:t xml:space="preserve">Thank you for entrusting your social work needs to our professional practice in Paris, France. We remain at your disposal for any questions regarding this invoice or the services provided.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Paris, France</dc:title>
  <dc:creator/>
  <dc:language>en</dc:language>
  <cp:keywords/>
  <dcterms:created xsi:type="dcterms:W3CDTF">2026-10-10T06:48:58Z</dcterms:created>
  <dcterms:modified xsi:type="dcterms:W3CDTF">2026-10-10T06:48:58Z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