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Ghana</w:t>
      </w:r>
      <w:r>
        <w:t xml:space="preserve"> </w:t>
      </w:r>
      <w:r>
        <w:t xml:space="preserve">Accra</w:t>
      </w:r>
    </w:p>
    <w:p>
      <w:pPr>
        <w:pStyle w:val="FirstParagraph"/>
      </w:pPr>
      <w:r>
        <w:t xml:space="preserve">INVOICE</w:t>
      </w:r>
    </w:p>
    <w:p>
      <w:pPr>
        <w:pStyle w:val="BodyText"/>
      </w:pPr>
      <w:r>
        <w:t xml:space="preserve">Professional Social Worker Services</w:t>
      </w:r>
    </w:p>
    <w:p>
      <w:pPr>
        <w:pStyle w:val="BodyText"/>
      </w:pPr>
      <w:r>
        <w:t xml:space="preserve">Ghana Accra</w:t>
      </w:r>
    </w:p>
    <w:p>
      <w:pPr>
        <w:pStyle w:val="BodyText"/>
      </w:pPr>
      <w:r>
        <w:rPr>
          <w:bCs/>
          <w:b/>
        </w:rPr>
        <w:t xml:space="preserve">Invoice Number:</w:t>
      </w:r>
      <w:r>
        <w:t xml:space="preserve"> </w:t>
      </w:r>
      <w:r>
        <w:t xml:space="preserve">INV-GHA-2025-0047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May 2025 – 31 May 2025</w:t>
      </w:r>
    </w:p>
    <w:bookmarkStart w:id="20" w:name="social-worker-service-provider"/>
    <w:p>
      <w:pPr>
        <w:pStyle w:val="Heading3"/>
      </w:pPr>
      <w:r>
        <w:t xml:space="preserve">Social Worker (Service Provider)</w:t>
      </w:r>
    </w:p>
    <w:p>
      <w:pPr>
        <w:pStyle w:val="FirstParagraph"/>
      </w:pPr>
      <w:r>
        <w:rPr>
          <w:bCs/>
          <w:b/>
        </w:rPr>
        <w:t xml:space="preserve">Name:</w:t>
      </w:r>
      <w:r>
        <w:t xml:space="preserve"> </w:t>
      </w:r>
      <w:r>
        <w:t xml:space="preserve">Ms. Abena Osei-Mensah</w:t>
      </w:r>
    </w:p>
    <w:p>
      <w:pPr>
        <w:pStyle w:val="BodyText"/>
      </w:pPr>
      <w:r>
        <w:rPr>
          <w:bCs/>
          <w:b/>
        </w:rPr>
        <w:t xml:space="preserve">Title:</w:t>
      </w:r>
      <w:r>
        <w:t xml:space="preserve"> </w:t>
      </w:r>
      <w:r>
        <w:t xml:space="preserve">Licensed Social Worker, MSW</w:t>
      </w:r>
    </w:p>
    <w:p>
      <w:pPr>
        <w:pStyle w:val="BodyText"/>
      </w:pPr>
      <w:r>
        <w:rPr>
          <w:bCs/>
          <w:b/>
        </w:rPr>
        <w:t xml:space="preserve">Registration No.:</w:t>
      </w:r>
      <w:r>
        <w:t xml:space="preserve"> </w:t>
      </w:r>
      <w:r>
        <w:t xml:space="preserve">GSWA-2019-0342</w:t>
      </w:r>
    </w:p>
    <w:p>
      <w:pPr>
        <w:pStyle w:val="BodyText"/>
      </w:pPr>
      <w:r>
        <w:rPr>
          <w:bCs/>
          <w:b/>
        </w:rPr>
        <w:t xml:space="preserve">Address:</w:t>
      </w:r>
      <w:r>
        <w:t xml:space="preserve"> </w:t>
      </w:r>
      <w:r>
        <w:t xml:space="preserve">14 Ring Road East, Osu, Accra, Ghana</w:t>
      </w:r>
    </w:p>
    <w:p>
      <w:pPr>
        <w:pStyle w:val="BodyText"/>
      </w:pPr>
      <w:r>
        <w:rPr>
          <w:bCs/>
          <w:b/>
        </w:rPr>
        <w:t xml:space="preserve">Phone:</w:t>
      </w:r>
      <w:r>
        <w:t xml:space="preserve"> </w:t>
      </w:r>
      <w:r>
        <w:t xml:space="preserve">+233 24 555 7821</w:t>
      </w:r>
    </w:p>
    <w:p>
      <w:pPr>
        <w:pStyle w:val="BodyText"/>
      </w:pPr>
      <w:r>
        <w:rPr>
          <w:bCs/>
          <w:b/>
        </w:rPr>
        <w:t xml:space="preserve">Email:</w:t>
      </w:r>
      <w:r>
        <w:t xml:space="preserve"> </w:t>
      </w:r>
      <w:r>
        <w:t xml:space="preserve">a.oseimensah@accrasocialservices.com.gh</w:t>
      </w:r>
    </w:p>
    <w:bookmarkEnd w:id="20"/>
    <w:bookmarkStart w:id="21" w:name="billed-to-client"/>
    <w:p>
      <w:pPr>
        <w:pStyle w:val="Heading3"/>
      </w:pPr>
      <w:r>
        <w:t xml:space="preserve">Billed To (Client)</w:t>
      </w:r>
    </w:p>
    <w:p>
      <w:pPr>
        <w:pStyle w:val="FirstParagraph"/>
      </w:pPr>
      <w:r>
        <w:rPr>
          <w:bCs/>
          <w:b/>
        </w:rPr>
        <w:t xml:space="preserve">Organization:</w:t>
      </w:r>
      <w:r>
        <w:t xml:space="preserve"> </w:t>
      </w:r>
      <w:r>
        <w:t xml:space="preserve">Accra Community Development Trust</w:t>
      </w:r>
    </w:p>
    <w:p>
      <w:pPr>
        <w:pStyle w:val="BodyText"/>
      </w:pPr>
      <w:r>
        <w:rPr>
          <w:bCs/>
          <w:b/>
        </w:rPr>
        <w:t xml:space="preserve">Attention:</w:t>
      </w:r>
      <w:r>
        <w:t xml:space="preserve"> </w:t>
      </w:r>
      <w:r>
        <w:t xml:space="preserve">Mr. Kwame Asante, Program Director</w:t>
      </w:r>
    </w:p>
    <w:p>
      <w:pPr>
        <w:pStyle w:val="BodyText"/>
      </w:pPr>
      <w:r>
        <w:rPr>
          <w:bCs/>
          <w:b/>
        </w:rPr>
        <w:t xml:space="preserve">Address:</w:t>
      </w:r>
      <w:r>
        <w:t xml:space="preserve"> </w:t>
      </w:r>
      <w:r>
        <w:t xml:space="preserve">8 Independence Avenue, Accra, Ghana</w:t>
      </w:r>
    </w:p>
    <w:p>
      <w:pPr>
        <w:pStyle w:val="BodyText"/>
      </w:pPr>
      <w:r>
        <w:rPr>
          <w:bCs/>
          <w:b/>
        </w:rPr>
        <w:t xml:space="preserve">Phone:</w:t>
      </w:r>
      <w:r>
        <w:t xml:space="preserve"> </w:t>
      </w:r>
      <w:r>
        <w:t xml:space="preserve">+233 30 274 9910</w:t>
      </w:r>
    </w:p>
    <w:p>
      <w:pPr>
        <w:pStyle w:val="BodyText"/>
      </w:pPr>
      <w:r>
        <w:rPr>
          <w:bCs/>
          <w:b/>
        </w:rPr>
        <w:t xml:space="preserve">Email:</w:t>
      </w:r>
      <w:r>
        <w:t xml:space="preserve"> </w:t>
      </w:r>
      <w:r>
        <w:t xml:space="preserve">k.asante@accradevtrust.org.gh</w:t>
      </w:r>
    </w:p>
    <w:p>
      <w:pPr>
        <w:pStyle w:val="BodyText"/>
      </w:pPr>
      <w:r>
        <w:rPr>
          <w:bCs/>
          <w:b/>
        </w:rPr>
        <w:t xml:space="preserve">Tax ID (TIN):</w:t>
      </w:r>
      <w:r>
        <w:t xml:space="preserve"> </w:t>
      </w:r>
      <w:r>
        <w:t xml:space="preserve">GHA-88234567-1</w:t>
      </w:r>
    </w:p>
    <w:bookmarkEnd w:id="21"/>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Social Worker Services</w:t>
            </w:r>
          </w:p>
        </w:tc>
        <w:tc>
          <w:tcPr/>
          <w:p>
            <w:pPr>
              <w:pStyle w:val="Compact"/>
              <w:jc w:val="left"/>
            </w:pPr>
            <w:r>
              <w:t xml:space="preserve">Hours</w:t>
            </w:r>
          </w:p>
        </w:tc>
        <w:tc>
          <w:tcPr/>
          <w:p>
            <w:pPr>
              <w:pStyle w:val="Compact"/>
              <w:jc w:val="left"/>
            </w:pPr>
            <w:r>
              <w:t xml:space="preserve">Rate (GHS)</w:t>
            </w:r>
          </w:p>
        </w:tc>
        <w:tc>
          <w:tcPr/>
          <w:p>
            <w:pPr>
              <w:pStyle w:val="Compact"/>
              <w:jc w:val="left"/>
            </w:pPr>
            <w:r>
              <w:t xml:space="preserve">Amount (GHS)</w:t>
            </w:r>
          </w:p>
        </w:tc>
      </w:tr>
      <w:tr>
        <w:tc>
          <w:tcPr/>
          <w:p>
            <w:pPr>
              <w:pStyle w:val="Compact"/>
              <w:jc w:val="left"/>
            </w:pPr>
            <w:r>
              <w:t xml:space="preserve">01</w:t>
            </w:r>
          </w:p>
        </w:tc>
        <w:tc>
          <w:tcPr/>
          <w:p>
            <w:pPr>
              <w:pStyle w:val="Compact"/>
              <w:jc w:val="left"/>
            </w:pPr>
            <w:r>
              <w:t xml:space="preserve">On-site community assessment and needs analysis for vulnerable families in the Adenta district of Ghana Accra, conducted by the assigned Social Worker</w:t>
            </w:r>
          </w:p>
        </w:tc>
        <w:tc>
          <w:tcPr/>
          <w:p>
            <w:pPr>
              <w:pStyle w:val="Compact"/>
              <w:jc w:val="left"/>
            </w:pPr>
            <w:r>
              <w:t xml:space="preserve">24</w:t>
            </w:r>
          </w:p>
        </w:tc>
        <w:tc>
          <w:tcPr/>
          <w:p>
            <w:pPr>
              <w:pStyle w:val="Compact"/>
              <w:jc w:val="left"/>
            </w:pPr>
            <w:r>
              <w:t xml:space="preserve">350.00</w:t>
            </w:r>
          </w:p>
        </w:tc>
        <w:tc>
          <w:tcPr/>
          <w:p>
            <w:pPr>
              <w:pStyle w:val="Compact"/>
              <w:jc w:val="left"/>
            </w:pPr>
            <w:r>
              <w:t xml:space="preserve">8,400.00</w:t>
            </w:r>
          </w:p>
        </w:tc>
      </w:tr>
      <w:tr>
        <w:tc>
          <w:tcPr/>
          <w:p>
            <w:pPr>
              <w:pStyle w:val="Compact"/>
              <w:jc w:val="left"/>
            </w:pPr>
            <w:r>
              <w:t xml:space="preserve">02</w:t>
            </w:r>
          </w:p>
        </w:tc>
        <w:tc>
          <w:tcPr/>
          <w:p>
            <w:pPr>
              <w:pStyle w:val="Compact"/>
              <w:jc w:val="left"/>
            </w:pPr>
            <w:r>
              <w:t xml:space="preserve">Individual and group counselling sessions for at-risk youth in collaboration with local schools across Ghana Accra, delivered by the Social Worker</w:t>
            </w:r>
          </w:p>
        </w:tc>
        <w:tc>
          <w:tcPr/>
          <w:p>
            <w:pPr>
              <w:pStyle w:val="Compact"/>
              <w:jc w:val="left"/>
            </w:pPr>
            <w:r>
              <w:t xml:space="preserve">32</w:t>
            </w:r>
          </w:p>
        </w:tc>
        <w:tc>
          <w:tcPr/>
          <w:p>
            <w:pPr>
              <w:pStyle w:val="Compact"/>
              <w:jc w:val="left"/>
            </w:pPr>
            <w:r>
              <w:t xml:space="preserve">400.00</w:t>
            </w:r>
          </w:p>
        </w:tc>
        <w:tc>
          <w:tcPr/>
          <w:p>
            <w:pPr>
              <w:pStyle w:val="Compact"/>
              <w:jc w:val="left"/>
            </w:pPr>
            <w:r>
              <w:t xml:space="preserve">12,800.00</w:t>
            </w:r>
          </w:p>
        </w:tc>
      </w:tr>
      <w:tr>
        <w:tc>
          <w:tcPr/>
          <w:p>
            <w:pPr>
              <w:pStyle w:val="Compact"/>
              <w:jc w:val="left"/>
            </w:pPr>
            <w:r>
              <w:t xml:space="preserve">03</w:t>
            </w:r>
          </w:p>
        </w:tc>
        <w:tc>
          <w:tcPr/>
          <w:p>
            <w:pPr>
              <w:pStyle w:val="Compact"/>
              <w:jc w:val="left"/>
            </w:pPr>
            <w:r>
              <w:t xml:space="preserve">Case management and follow-up for 15 referred clients requiring psychosocial support, handled by the Social Worker in Ghana Accra</w:t>
            </w:r>
          </w:p>
        </w:tc>
        <w:tc>
          <w:tcPr/>
          <w:p>
            <w:pPr>
              <w:pStyle w:val="Compact"/>
              <w:jc w:val="left"/>
            </w:pPr>
            <w:r>
              <w:t xml:space="preserve">20</w:t>
            </w:r>
          </w:p>
        </w:tc>
        <w:tc>
          <w:tcPr/>
          <w:p>
            <w:pPr>
              <w:pStyle w:val="Compact"/>
              <w:jc w:val="left"/>
            </w:pPr>
            <w:r>
              <w:t xml:space="preserve">450.00</w:t>
            </w:r>
          </w:p>
        </w:tc>
        <w:tc>
          <w:tcPr/>
          <w:p>
            <w:pPr>
              <w:pStyle w:val="Compact"/>
              <w:jc w:val="left"/>
            </w:pPr>
            <w:r>
              <w:t xml:space="preserve">9,000.00</w:t>
            </w:r>
          </w:p>
        </w:tc>
      </w:tr>
      <w:tr>
        <w:tc>
          <w:tcPr/>
          <w:p>
            <w:pPr>
              <w:pStyle w:val="Compact"/>
              <w:jc w:val="left"/>
            </w:pPr>
            <w:r>
              <w:t xml:space="preserve">04</w:t>
            </w:r>
          </w:p>
        </w:tc>
        <w:tc>
          <w:tcPr/>
          <w:p>
            <w:pPr>
              <w:pStyle w:val="Compact"/>
              <w:jc w:val="left"/>
            </w:pPr>
            <w:r>
              <w:t xml:space="preserve">Preparation of monthly progress reports and documentation for the Social Worker's interventions in the community outreach program, Ghana Accra</w:t>
            </w:r>
          </w:p>
        </w:tc>
        <w:tc>
          <w:tcPr/>
          <w:p>
            <w:pPr>
              <w:pStyle w:val="Compact"/>
              <w:jc w:val="left"/>
            </w:pPr>
            <w:r>
              <w:t xml:space="preserve">8</w:t>
            </w:r>
          </w:p>
        </w:tc>
        <w:tc>
          <w:tcPr/>
          <w:p>
            <w:pPr>
              <w:pStyle w:val="Compact"/>
              <w:jc w:val="left"/>
            </w:pPr>
            <w:r>
              <w:t xml:space="preserve">300.00</w:t>
            </w:r>
          </w:p>
        </w:tc>
        <w:tc>
          <w:tcPr/>
          <w:p>
            <w:pPr>
              <w:pStyle w:val="Compact"/>
              <w:jc w:val="left"/>
            </w:pPr>
            <w:r>
              <w:t xml:space="preserve">2,400.00</w:t>
            </w:r>
          </w:p>
        </w:tc>
      </w:tr>
      <w:tr>
        <w:tc>
          <w:tcPr/>
          <w:p>
            <w:pPr>
              <w:pStyle w:val="Compact"/>
              <w:jc w:val="left"/>
            </w:pPr>
            <w:r>
              <w:t xml:space="preserve">05</w:t>
            </w:r>
          </w:p>
        </w:tc>
        <w:tc>
          <w:tcPr/>
          <w:p>
            <w:pPr>
              <w:pStyle w:val="Compact"/>
              <w:jc w:val="left"/>
            </w:pPr>
            <w:r>
              <w:t xml:space="preserve">Coordination with Ghana Accra municipal authorities, health facilities, and NGOs for multi-agency case conferences facilitated by the Social Worker</w:t>
            </w:r>
          </w:p>
        </w:tc>
        <w:tc>
          <w:tcPr/>
          <w:p>
            <w:pPr>
              <w:pStyle w:val="Compact"/>
              <w:jc w:val="left"/>
            </w:pPr>
            <w:r>
              <w:t xml:space="preserve">12</w:t>
            </w:r>
          </w:p>
        </w:tc>
        <w:tc>
          <w:tcPr/>
          <w:p>
            <w:pPr>
              <w:pStyle w:val="Compact"/>
              <w:jc w:val="left"/>
            </w:pPr>
            <w:r>
              <w:t xml:space="preserve">500.00</w:t>
            </w:r>
          </w:p>
        </w:tc>
        <w:tc>
          <w:tcPr/>
          <w:p>
            <w:pPr>
              <w:pStyle w:val="Compact"/>
              <w:jc w:val="left"/>
            </w:pPr>
            <w:r>
              <w:t xml:space="preserve">6,000.00</w:t>
            </w:r>
          </w:p>
        </w:tc>
      </w:tr>
      <w:tr>
        <w:tc>
          <w:tcPr/>
          <w:p>
            <w:pPr>
              <w:pStyle w:val="Compact"/>
              <w:jc w:val="left"/>
            </w:pPr>
            <w:r>
              <w:t xml:space="preserve">06</w:t>
            </w:r>
          </w:p>
        </w:tc>
        <w:tc>
          <w:tcPr/>
          <w:p>
            <w:pPr>
              <w:pStyle w:val="Compact"/>
              <w:jc w:val="left"/>
            </w:pPr>
            <w:r>
              <w:t xml:space="preserve">Training workshop for 20 community volunteers on child protection and social welfare practices in Ghana Accra, led by the Social Worker</w:t>
            </w:r>
          </w:p>
        </w:tc>
        <w:tc>
          <w:tcPr/>
          <w:p>
            <w:pPr>
              <w:pStyle w:val="Compact"/>
              <w:jc w:val="left"/>
            </w:pPr>
            <w:r>
              <w:t xml:space="preserve">6</w:t>
            </w:r>
          </w:p>
        </w:tc>
        <w:tc>
          <w:tcPr/>
          <w:p>
            <w:pPr>
              <w:pStyle w:val="Compact"/>
              <w:jc w:val="left"/>
            </w:pPr>
            <w:r>
              <w:t xml:space="preserve">600.00</w:t>
            </w:r>
          </w:p>
        </w:tc>
        <w:tc>
          <w:tcPr/>
          <w:p>
            <w:pPr>
              <w:pStyle w:val="Compact"/>
              <w:jc w:val="left"/>
            </w:pPr>
            <w:r>
              <w:t xml:space="preserve">3,600.00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GHS 42,200.00</w:t>
            </w:r>
          </w:p>
        </w:tc>
      </w:tr>
      <w:tr>
        <w:tc>
          <w:tcPr/>
          <w:p>
            <w:pPr>
              <w:pStyle w:val="Compact"/>
              <w:jc w:val="left"/>
            </w:pPr>
            <w:r>
              <w:t xml:space="preserve">VAT (15% – Ghana Revenue Authority)</w:t>
            </w:r>
          </w:p>
        </w:tc>
        <w:tc>
          <w:tcPr/>
          <w:p>
            <w:pPr>
              <w:pStyle w:val="Compact"/>
              <w:jc w:val="left"/>
            </w:pPr>
            <w:r>
              <w:t xml:space="preserve">GHS 6,330.00</w:t>
            </w:r>
          </w:p>
        </w:tc>
      </w:tr>
      <w:tr>
        <w:tc>
          <w:tcPr/>
          <w:p>
            <w:pPr>
              <w:pStyle w:val="Compact"/>
              <w:jc w:val="left"/>
            </w:pPr>
            <w:r>
              <w:t xml:space="preserve">Withholding Tax (5% – Social Worker Professional Fee)</w:t>
            </w:r>
          </w:p>
        </w:tc>
        <w:tc>
          <w:tcPr/>
          <w:p>
            <w:pPr>
              <w:pStyle w:val="Compact"/>
              <w:jc w:val="left"/>
            </w:pPr>
            <w:r>
              <w:t xml:space="preserve">GHS (2,110.00)</w:t>
            </w:r>
          </w:p>
        </w:tc>
      </w:tr>
      <w:tr>
        <w:tc>
          <w:tcPr/>
          <w:p>
            <w:pPr>
              <w:pStyle w:val="Compact"/>
              <w:jc w:val="left"/>
            </w:pPr>
            <w:r>
              <w:t xml:space="preserve">Grand Total Due</w:t>
            </w:r>
          </w:p>
        </w:tc>
        <w:tc>
          <w:tcPr/>
          <w:p>
            <w:pPr>
              <w:pStyle w:val="Compact"/>
              <w:jc w:val="left"/>
            </w:pPr>
            <w:r>
              <w:t xml:space="preserve">GHS 46,420.00</w:t>
            </w:r>
          </w:p>
        </w:tc>
      </w:tr>
    </w:tbl>
    <w:bookmarkStart w:id="22" w:name="payment-instructions"/>
    <w:p>
      <w:pPr>
        <w:pStyle w:val="Heading3"/>
      </w:pPr>
      <w:r>
        <w:t xml:space="preserve">Payment Instructions</w:t>
      </w:r>
    </w:p>
    <w:p>
      <w:pPr>
        <w:pStyle w:val="FirstParagraph"/>
      </w:pPr>
      <w:r>
        <w:t xml:space="preserve">This Invoice must be settled within fourteen (14) calendar days of the Invoice date. Payment is to be made via bank transfer to the Social Worker's designated account. Please reference the Invoice number INV-GHA-2025-0047 in all correspondence and remittances.</w:t>
      </w:r>
    </w:p>
    <w:p>
      <w:pPr>
        <w:pStyle w:val="BodyText"/>
      </w:pPr>
      <w:r>
        <w:rPr>
          <w:bCs/>
          <w:b/>
        </w:rPr>
        <w:t xml:space="preserve">Bank:</w:t>
      </w:r>
      <w:r>
        <w:t xml:space="preserve"> </w:t>
      </w:r>
      <w:r>
        <w:t xml:space="preserve">Ecobank Ghana, Accra Main Branch</w:t>
      </w:r>
    </w:p>
    <w:p>
      <w:pPr>
        <w:pStyle w:val="BodyText"/>
      </w:pPr>
      <w:r>
        <w:rPr>
          <w:bCs/>
          <w:b/>
        </w:rPr>
        <w:t xml:space="preserve">Account Name:</w:t>
      </w:r>
      <w:r>
        <w:t xml:space="preserve"> </w:t>
      </w:r>
      <w:r>
        <w:t xml:space="preserve">Abena Osei-Mensah (Social Worker)</w:t>
      </w:r>
    </w:p>
    <w:p>
      <w:pPr>
        <w:pStyle w:val="BodyText"/>
      </w:pPr>
      <w:r>
        <w:rPr>
          <w:bCs/>
          <w:b/>
        </w:rPr>
        <w:t xml:space="preserve">Account Number:</w:t>
      </w:r>
      <w:r>
        <w:t xml:space="preserve"> </w:t>
      </w:r>
      <w:r>
        <w:t xml:space="preserve">0123 4567 8901</w:t>
      </w:r>
    </w:p>
    <w:p>
      <w:pPr>
        <w:pStyle w:val="BodyText"/>
      </w:pPr>
      <w:r>
        <w:rPr>
          <w:bCs/>
          <w:b/>
        </w:rPr>
        <w:t xml:space="preserve">SWIFT Code:</w:t>
      </w:r>
      <w:r>
        <w:t xml:space="preserve"> </w:t>
      </w:r>
      <w:r>
        <w:t xml:space="preserve">ECGHGHAC</w:t>
      </w:r>
    </w:p>
    <w:p>
      <w:pPr>
        <w:pStyle w:val="BodyText"/>
      </w:pPr>
      <w:r>
        <w:rPr>
          <w:bCs/>
          <w:b/>
        </w:rPr>
        <w:t xml:space="preserve">Branch Code:</w:t>
      </w:r>
      <w:r>
        <w:t xml:space="preserve"> </w:t>
      </w:r>
      <w:r>
        <w:t xml:space="preserve">001001</w:t>
      </w:r>
    </w:p>
    <w:p>
      <w:pPr>
        <w:pStyle w:val="BodyText"/>
      </w:pPr>
      <w:r>
        <w:t xml:space="preserve">Late payments beyond the due date of 30 June 2025 will attract a penalty of 2% per month as stipulated under the Ghanaian Commercial Code. This Invoice is valid for 90 days from the date of issue.</w:t>
      </w:r>
    </w:p>
    <w:bookmarkEnd w:id="22"/>
    <w:bookmarkStart w:id="23" w:name="notes-and-terms"/>
    <w:p>
      <w:pPr>
        <w:pStyle w:val="Heading3"/>
      </w:pPr>
      <w:r>
        <w:t xml:space="preserve">Notes and Terms</w:t>
      </w:r>
    </w:p>
    <w:p>
      <w:pPr>
        <w:pStyle w:val="FirstParagraph"/>
      </w:pPr>
      <w:r>
        <w:t xml:space="preserve">1. This Invoice covers all professional services rendered by the Social Worker, Ms. Abena Osei-Mensah, during the period of 01 May 2025 to 31 May 2025 in the Greater Accra Region, Ghana Accra.</w:t>
      </w:r>
    </w:p>
    <w:p>
      <w:pPr>
        <w:pStyle w:val="BodyText"/>
      </w:pPr>
      <w:r>
        <w:t xml:space="preserve">2. All services were delivered in compliance with the Ghana Social Work Act, 2016 (Act 931) and the ethical guidelines of the Ghana Social Work Association (GSWA).</w:t>
      </w:r>
    </w:p>
    <w:p>
      <w:pPr>
        <w:pStyle w:val="BodyText"/>
      </w:pPr>
      <w:r>
        <w:t xml:space="preserve">3. The Social Worker confirms that all client records, case files, and intervention reports have been securely archived in accordance with Ghana's Data Protection Act, 2012 (Act 843).</w:t>
      </w:r>
    </w:p>
    <w:p>
      <w:pPr>
        <w:pStyle w:val="BodyText"/>
      </w:pPr>
      <w:r>
        <w:t xml:space="preserve">4. Any disputes arising from this Invoice shall be resolved through mediation in Ghana Accra before escalation to the courts of competent jurisdiction.</w:t>
      </w:r>
    </w:p>
    <w:p>
      <w:pPr>
        <w:pStyle w:val="BodyText"/>
      </w:pPr>
      <w:r>
        <w:t xml:space="preserve">5. This Invoice constitutes a final and binding statement of charges for the services described herein. No additional fees shall be incurred for the stated service period.</w:t>
      </w:r>
    </w:p>
    <w:p>
      <w:pPr>
        <w:pStyle w:val="BodyText"/>
      </w:pPr>
      <w:r>
        <w:t xml:space="preserve">6. The Social Worker reserves the right to issue a revised Invoice should any clerical errors be identified within seven (7) days of the original Invoice date.</w:t>
      </w:r>
    </w:p>
    <w:bookmarkEnd w:id="23"/>
    <w:p>
      <w:pPr>
        <w:pStyle w:val="BodyText"/>
      </w:pPr>
      <w:r>
        <w:rPr>
          <w:bCs/>
          <w:b/>
        </w:rPr>
        <w:t xml:space="preserve">Thank you for your business.</w:t>
      </w:r>
      <w:r>
        <w:t xml:space="preserve"> </w:t>
      </w:r>
      <w:r>
        <w:t xml:space="preserve">This Invoice was prepared and issued by a licensed Social Worker operating in Ghana Accra.</w:t>
      </w:r>
    </w:p>
    <w:p>
      <w:pPr>
        <w:pStyle w:val="BodyText"/>
      </w:pPr>
      <w:r>
        <w:t xml:space="preserve">For queries regarding this Invoice, please contact the Social Worker directly at the address and phone number listed above, or via email at a.oseimensah@accrasocialservices.com.gh.</w:t>
      </w:r>
    </w:p>
    <w:p>
      <w:pPr>
        <w:pStyle w:val="BodyText"/>
      </w:pPr>
      <w:r>
        <w:t xml:space="preserve">© 2025 Abena Osei-Mensah, Social Worker — Ghana Accra, Ghana. All rights reserved. | GSWA Member No. 0342 | TIN: GHA-55678901-3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Social Worker Services - Ghana Accra</dc:title>
  <dc:creator/>
  <dc:language>en</dc:language>
  <cp:keywords/>
  <dcterms:created xsi:type="dcterms:W3CDTF">2026-10-10T08:36:00Z</dcterms:created>
  <dcterms:modified xsi:type="dcterms:W3CDTF">2026-10-10T08:36:00Z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