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Iraq</w:t>
      </w:r>
      <w:r>
        <w:t xml:space="preserve"> </w:t>
      </w:r>
      <w:r>
        <w:t xml:space="preserve">Baghdad</w:t>
      </w:r>
    </w:p>
    <w:p>
      <w:pPr>
        <w:pStyle w:val="FirstParagraph"/>
      </w:pPr>
      <w:r>
        <w:t xml:space="preserve">INVOICE</w:t>
      </w:r>
    </w:p>
    <w:p>
      <w:pPr>
        <w:pStyle w:val="BodyText"/>
      </w:pPr>
      <w:r>
        <w:t xml:space="preserve">Social Worker Professional Services</w:t>
      </w:r>
    </w:p>
    <w:p>
      <w:pPr>
        <w:pStyle w:val="BodyText"/>
      </w:pPr>
      <w:r>
        <w:t xml:space="preserve">Serving the Community of Iraq Baghdad</w:t>
      </w:r>
    </w:p>
    <w:p>
      <w:pPr>
        <w:pStyle w:val="BodyText"/>
      </w:pPr>
      <w:r>
        <w:rPr>
          <w:bCs/>
          <w:b/>
        </w:rPr>
        <w:t xml:space="preserve">Invoice Number:</w:t>
      </w:r>
      <w:r>
        <w:t xml:space="preserve"> </w:t>
      </w:r>
      <w:r>
        <w:t xml:space="preserve">SW-IRQ-BGH-2025-0472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Iraqi Dinar (IQD)</w:t>
      </w:r>
    </w:p>
    <w:bookmarkStart w:id="20" w:name="social-worker-service-provider"/>
    <w:p>
      <w:pPr>
        <w:pStyle w:val="Heading3"/>
      </w:pPr>
      <w:r>
        <w:t xml:space="preserve">Social Worker (Service Provider)</w:t>
      </w:r>
    </w:p>
    <w:p>
      <w:pPr>
        <w:pStyle w:val="FirstParagraph"/>
      </w:pPr>
      <w:r>
        <w:rPr>
          <w:bCs/>
          <w:b/>
        </w:rPr>
        <w:t xml:space="preserve">Name:</w:t>
      </w:r>
      <w:r>
        <w:t xml:space="preserve"> </w:t>
      </w:r>
      <w:r>
        <w:t xml:space="preserve">Ms. Layla Al-Rashid</w:t>
      </w:r>
    </w:p>
    <w:p>
      <w:pPr>
        <w:pStyle w:val="BodyText"/>
      </w:pPr>
      <w:r>
        <w:rPr>
          <w:bCs/>
          <w:b/>
        </w:rPr>
        <w:t xml:space="preserve">Qualification:</w:t>
      </w:r>
      <w:r>
        <w:t xml:space="preserve"> </w:t>
      </w:r>
      <w:r>
        <w:t xml:space="preserve">Licensed Social Worker, BSW/MSW</w:t>
      </w:r>
    </w:p>
    <w:p>
      <w:pPr>
        <w:pStyle w:val="BodyText"/>
      </w:pPr>
      <w:r>
        <w:rPr>
          <w:bCs/>
          <w:b/>
        </w:rPr>
        <w:t xml:space="preserve">Registration No.:</w:t>
      </w:r>
      <w:r>
        <w:t xml:space="preserve"> </w:t>
      </w:r>
      <w:r>
        <w:t xml:space="preserve">SW-IRAQ-2019-0384</w:t>
      </w:r>
    </w:p>
    <w:p>
      <w:pPr>
        <w:pStyle w:val="BodyText"/>
      </w:pPr>
      <w:r>
        <w:rPr>
          <w:bCs/>
          <w:b/>
        </w:rPr>
        <w:t xml:space="preserve">Address:</w:t>
      </w:r>
      <w:r>
        <w:t xml:space="preserve"> </w:t>
      </w:r>
      <w:r>
        <w:t xml:space="preserve">Al-Mansour District, Baghdad, Iraq</w:t>
      </w:r>
    </w:p>
    <w:p>
      <w:pPr>
        <w:pStyle w:val="BodyText"/>
      </w:pPr>
      <w:r>
        <w:rPr>
          <w:bCs/>
          <w:b/>
        </w:rPr>
        <w:t xml:space="preserve">Phone:</w:t>
      </w:r>
      <w:r>
        <w:t xml:space="preserve"> </w:t>
      </w:r>
      <w:r>
        <w:t xml:space="preserve">+964 770 123 4567</w:t>
      </w:r>
    </w:p>
    <w:p>
      <w:pPr>
        <w:pStyle w:val="BodyText"/>
      </w:pPr>
      <w:r>
        <w:rPr>
          <w:bCs/>
          <w:b/>
        </w:rPr>
        <w:t xml:space="preserve">Email:</w:t>
      </w:r>
      <w:r>
        <w:t xml:space="preserve"> </w:t>
      </w:r>
      <w:r>
        <w:t xml:space="preserve">l.alrashid.socialwork@baghdad-iraq.org</w:t>
      </w:r>
    </w:p>
    <w:p>
      <w:pPr>
        <w:pStyle w:val="BodyText"/>
      </w:pPr>
      <w:r>
        <w:rPr>
          <w:bCs/>
          <w:b/>
        </w:rPr>
        <w:t xml:space="preserve">Organization:</w:t>
      </w:r>
      <w:r>
        <w:t xml:space="preserve"> </w:t>
      </w:r>
      <w:r>
        <w:t xml:space="preserve">Baghdad Community Social Services Center</w:t>
      </w:r>
    </w:p>
    <w:bookmarkEnd w:id="20"/>
    <w:bookmarkStart w:id="21" w:name="client-paying-party"/>
    <w:p>
      <w:pPr>
        <w:pStyle w:val="Heading3"/>
      </w:pPr>
      <w:r>
        <w:t xml:space="preserve">Client / Paying Party</w:t>
      </w:r>
    </w:p>
    <w:p>
      <w:pPr>
        <w:pStyle w:val="FirstParagraph"/>
      </w:pPr>
      <w:r>
        <w:rPr>
          <w:bCs/>
          <w:b/>
        </w:rPr>
        <w:t xml:space="preserve">Name:</w:t>
      </w:r>
      <w:r>
        <w:t xml:space="preserve"> </w:t>
      </w:r>
      <w:r>
        <w:t xml:space="preserve">Al-Karrada Family Support Foundation</w:t>
      </w:r>
    </w:p>
    <w:p>
      <w:pPr>
        <w:pStyle w:val="BodyText"/>
      </w:pPr>
      <w:r>
        <w:rPr>
          <w:bCs/>
          <w:b/>
        </w:rPr>
        <w:t xml:space="preserve">Representative:</w:t>
      </w:r>
      <w:r>
        <w:t xml:space="preserve"> </w:t>
      </w:r>
      <w:r>
        <w:t xml:space="preserve">Mr. Hassan Al-Jabiri</w:t>
      </w:r>
    </w:p>
    <w:p>
      <w:pPr>
        <w:pStyle w:val="BodyText"/>
      </w:pPr>
      <w:r>
        <w:rPr>
          <w:bCs/>
          <w:b/>
        </w:rPr>
        <w:t xml:space="preserve">Address:</w:t>
      </w:r>
      <w:r>
        <w:t xml:space="preserve"> </w:t>
      </w:r>
      <w:r>
        <w:t xml:space="preserve">Al-Karrada District, Baghdad, Iraq</w:t>
      </w:r>
    </w:p>
    <w:p>
      <w:pPr>
        <w:pStyle w:val="BodyText"/>
      </w:pPr>
      <w:r>
        <w:rPr>
          <w:bCs/>
          <w:b/>
        </w:rPr>
        <w:t xml:space="preserve">Phone:</w:t>
      </w:r>
      <w:r>
        <w:t xml:space="preserve"> </w:t>
      </w:r>
      <w:r>
        <w:t xml:space="preserve">+964 781 987 6543</w:t>
      </w:r>
    </w:p>
    <w:p>
      <w:pPr>
        <w:pStyle w:val="BodyText"/>
      </w:pPr>
      <w:r>
        <w:rPr>
          <w:bCs/>
          <w:b/>
        </w:rPr>
        <w:t xml:space="preserve">Email:</w:t>
      </w:r>
      <w:r>
        <w:t xml:space="preserve"> </w:t>
      </w:r>
      <w:r>
        <w:t xml:space="preserve">info@alkarrada-foundation.iq</w:t>
      </w:r>
    </w:p>
    <w:p>
      <w:pPr>
        <w:pStyle w:val="BodyText"/>
      </w:pPr>
      <w:r>
        <w:rPr>
          <w:bCs/>
          <w:b/>
        </w:rPr>
        <w:t xml:space="preserve">Tax ID:</w:t>
      </w:r>
      <w:r>
        <w:t xml:space="preserve"> </w:t>
      </w:r>
      <w:r>
        <w:t xml:space="preserve">142-887-3321</w:t>
      </w:r>
    </w:p>
    <w:bookmarkEnd w:id="21"/>
    <w:bookmarkStart w:id="24" w:name="X1387ae0898b83ca243a80ae8e2a50f3f083bdc7"/>
    <w:p>
      <w:pPr>
        <w:pStyle w:val="Heading2"/>
      </w:pPr>
      <w:r>
        <w:t xml:space="preserve">Description of Social Worker Services Rendered in Iraq Baghdad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Family counseling and case management for displaced families in Al-Mansour District, Baghdad. The Social Worker conducted individual and group sessions to address trauma, housing instability, and reintegration challenges.</w:t>
            </w:r>
          </w:p>
        </w:tc>
        <w:tc>
          <w:tcPr/>
          <w:p>
            <w:pPr>
              <w:pStyle w:val="Compact"/>
              <w:jc w:val="left"/>
            </w:pPr>
            <w:r>
              <w:t xml:space="preserve">01–07 Jun 2025</w:t>
            </w:r>
          </w:p>
        </w:tc>
        <w:tc>
          <w:tcPr/>
          <w:p>
            <w:pPr>
              <w:pStyle w:val="Compact"/>
              <w:jc w:val="left"/>
            </w:pPr>
            <w:r>
              <w:t xml:space="preserve">24</w:t>
            </w:r>
          </w:p>
        </w:tc>
        <w:tc>
          <w:tcPr/>
          <w:p>
            <w:pPr>
              <w:pStyle w:val="Compact"/>
              <w:jc w:val="left"/>
            </w:pPr>
            <w:r>
              <w:t xml:space="preserve">25,000</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Community outreach program coordination in Al-Karrada, Iraq Baghdad. The Social Worker organized and led awareness workshops on child welfare, domestic violence prevention, and access to government social services.</w:t>
            </w:r>
          </w:p>
        </w:tc>
        <w:tc>
          <w:tcPr/>
          <w:p>
            <w:pPr>
              <w:pStyle w:val="Compact"/>
              <w:jc w:val="left"/>
            </w:pPr>
            <w:r>
              <w:t xml:space="preserve">08–10 Jun 2025</w:t>
            </w:r>
          </w:p>
        </w:tc>
        <w:tc>
          <w:tcPr/>
          <w:p>
            <w:pPr>
              <w:pStyle w:val="Compact"/>
              <w:jc w:val="left"/>
            </w:pPr>
            <w:r>
              <w:t xml:space="preserve">18</w:t>
            </w:r>
          </w:p>
        </w:tc>
        <w:tc>
          <w:tcPr/>
          <w:p>
            <w:pPr>
              <w:pStyle w:val="Compact"/>
              <w:jc w:val="left"/>
            </w:pPr>
            <w:r>
              <w:t xml:space="preserve">25,000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Case assessment and intervention planning for at-risk youth in Baghdad schools. The Social Worker performed psychosocial evaluations, developed individualized support plans, and coordinated with educational authorities.</w:t>
            </w:r>
          </w:p>
        </w:tc>
        <w:tc>
          <w:tcPr/>
          <w:p>
            <w:pPr>
              <w:pStyle w:val="Compact"/>
              <w:jc w:val="left"/>
            </w:pPr>
            <w:r>
              <w:t xml:space="preserve">11–13 Jun 2025</w:t>
            </w:r>
          </w:p>
        </w:tc>
        <w:tc>
          <w:tcPr/>
          <w:p>
            <w:pPr>
              <w:pStyle w:val="Compact"/>
              <w:jc w:val="left"/>
            </w:pPr>
            <w:r>
              <w:t xml:space="preserve">16</w:t>
            </w:r>
          </w:p>
        </w:tc>
        <w:tc>
          <w:tcPr/>
          <w:p>
            <w:pPr>
              <w:pStyle w:val="Compact"/>
              <w:jc w:val="left"/>
            </w:pPr>
            <w:r>
              <w:t xml:space="preserve">28,000</w:t>
            </w:r>
          </w:p>
        </w:tc>
        <w:tc>
          <w:tcPr/>
          <w:p>
            <w:pPr>
              <w:pStyle w:val="Compact"/>
              <w:jc w:val="left"/>
            </w:pPr>
            <w:r>
              <w:t xml:space="preserve">448,000</w:t>
            </w:r>
          </w:p>
        </w:tc>
      </w:tr>
      <w:tr>
        <w:tc>
          <w:tcPr/>
          <w:p>
            <w:pPr>
              <w:pStyle w:val="Compact"/>
              <w:jc w:val="left"/>
            </w:pPr>
            <w:r>
              <w:t xml:space="preserve">4</w:t>
            </w:r>
          </w:p>
        </w:tc>
        <w:tc>
          <w:tcPr/>
          <w:p>
            <w:pPr>
              <w:pStyle w:val="Compact"/>
              <w:jc w:val="left"/>
            </w:pPr>
            <w:r>
              <w:t xml:space="preserve">Emergency crisis intervention and referral services for vulnerable populations in Iraq Baghdad. The Social Worker provided immediate psychological first aid, resource linkage, and follow-up monitoring for 12 families.</w:t>
            </w:r>
          </w:p>
        </w:tc>
        <w:tc>
          <w:tcPr/>
          <w:p>
            <w:pPr>
              <w:pStyle w:val="Compact"/>
              <w:jc w:val="left"/>
            </w:pPr>
            <w:r>
              <w:t xml:space="preserve">14 Jun 2025</w:t>
            </w:r>
          </w:p>
        </w:tc>
        <w:tc>
          <w:tcPr/>
          <w:p>
            <w:pPr>
              <w:pStyle w:val="Compact"/>
              <w:jc w:val="left"/>
            </w:pPr>
            <w:r>
              <w:t xml:space="preserve">10</w:t>
            </w:r>
          </w:p>
        </w:tc>
        <w:tc>
          <w:tcPr/>
          <w:p>
            <w:pPr>
              <w:pStyle w:val="Compact"/>
              <w:jc w:val="left"/>
            </w:pPr>
            <w:r>
              <w:t xml:space="preserve">30,000</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Monthly progress reporting and documentation. The Social Worker prepared comprehensive case reports, attendance logs, and outcome assessments for submission to the Baghdad Municipal Social Affairs Directorate.</w:t>
            </w:r>
          </w:p>
        </w:tc>
        <w:tc>
          <w:tcPr/>
          <w:p>
            <w:pPr>
              <w:pStyle w:val="Compact"/>
              <w:jc w:val="left"/>
            </w:pPr>
            <w:r>
              <w:t xml:space="preserve">15 Jun 2025</w:t>
            </w:r>
          </w:p>
        </w:tc>
        <w:tc>
          <w:tcPr/>
          <w:p>
            <w:pPr>
              <w:pStyle w:val="Compact"/>
              <w:jc w:val="left"/>
            </w:pPr>
            <w:r>
              <w:t xml:space="preserve">6</w:t>
            </w:r>
          </w:p>
        </w:tc>
        <w:tc>
          <w:tcPr/>
          <w:p>
            <w:pPr>
              <w:pStyle w:val="Compact"/>
              <w:jc w:val="left"/>
            </w:pPr>
            <w:r>
              <w:t xml:space="preserve">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1,918,000 IQD</w:t>
            </w:r>
          </w:p>
        </w:tc>
      </w:tr>
      <w:tr>
        <w:tc>
          <w:tcPr/>
          <w:p>
            <w:pPr>
              <w:pStyle w:val="Compact"/>
              <w:jc w:val="left"/>
            </w:pPr>
            <w:r>
              <w:t xml:space="preserve">VAT (5%)</w:t>
            </w:r>
          </w:p>
        </w:tc>
        <w:tc>
          <w:tcPr/>
          <w:p>
            <w:pPr>
              <w:pStyle w:val="Compact"/>
              <w:jc w:val="right"/>
            </w:pPr>
            <w:r>
              <w:t xml:space="preserve">95,900 IQD</w:t>
            </w:r>
          </w:p>
        </w:tc>
      </w:tr>
      <w:tr>
        <w:tc>
          <w:tcPr/>
          <w:p>
            <w:pPr>
              <w:pStyle w:val="Compact"/>
              <w:jc w:val="left"/>
            </w:pPr>
            <w:r>
              <w:t xml:space="preserve">Travel &amp; Field Expenses (Baghdad)</w:t>
            </w:r>
          </w:p>
        </w:tc>
        <w:tc>
          <w:tcPr/>
          <w:p>
            <w:pPr>
              <w:pStyle w:val="Compact"/>
              <w:jc w:val="right"/>
            </w:pPr>
            <w:r>
              <w:t xml:space="preserve">45,000 IQD</w:t>
            </w:r>
          </w:p>
        </w:tc>
      </w:tr>
      <w:tr>
        <w:tc>
          <w:tcPr/>
          <w:p>
            <w:pPr>
              <w:pStyle w:val="Compact"/>
              <w:jc w:val="left"/>
            </w:pPr>
            <w:r>
              <w:t xml:space="preserve">Grand Total Due</w:t>
            </w:r>
          </w:p>
        </w:tc>
        <w:tc>
          <w:tcPr/>
          <w:p>
            <w:pPr>
              <w:pStyle w:val="Compact"/>
              <w:jc w:val="right"/>
            </w:pPr>
            <w:r>
              <w:t xml:space="preserve">2,058,900 IQD</w:t>
            </w:r>
          </w:p>
        </w:tc>
      </w:tr>
    </w:tbl>
    <w:bookmarkStart w:id="22" w:name="invoice-notes-payment-instructions"/>
    <w:p>
      <w:pPr>
        <w:pStyle w:val="Heading3"/>
      </w:pPr>
      <w:r>
        <w:t xml:space="preserve">Invoice Notes &amp; Payment Instructions</w:t>
      </w:r>
    </w:p>
    <w:p>
      <w:pPr>
        <w:pStyle w:val="FirstParagraph"/>
      </w:pPr>
      <w:r>
        <w:t xml:space="preserve">This Invoice is issued by a licensed Social Worker operating under the regulatory framework of the Republic of Iraq, specifically within the jurisdiction of Baghdad. All services described herein were delivered in accordance with the Iraqi Social Work Practice Standards and the ethical code of the Iraqi Association of Social Workers.</w:t>
      </w:r>
    </w:p>
    <w:p>
      <w:pPr>
        <w:pStyle w:val="BodyText"/>
      </w:pPr>
      <w:r>
        <w:rPr>
          <w:bCs/>
          <w:b/>
        </w:rPr>
        <w:t xml:space="preserve">Payment Method:</w:t>
      </w:r>
      <w:r>
        <w:t xml:space="preserve"> </w:t>
      </w:r>
      <w:r>
        <w:t xml:space="preserve">Bank transfer to Al-Rafidain Bank, Baghdad Branch. Account Name: Layla Al-Rashid. Account Number: 001-445-782-991. Please reference Invoice Number SW-IRQ-BGH-2025-0472 in all correspondence.</w:t>
      </w:r>
    </w:p>
    <w:p>
      <w:pPr>
        <w:pStyle w:val="BodyText"/>
      </w:pPr>
      <w:r>
        <w:rPr>
          <w:bCs/>
          <w:b/>
        </w:rPr>
        <w:t xml:space="preserve">Important:</w:t>
      </w:r>
      <w:r>
        <w:t xml:space="preserve"> </w:t>
      </w:r>
      <w:r>
        <w:t xml:space="preserve">This Invoice must be settled within fifteen (15) calendar days from the Invoice Date. Late payments will incur a penalty of 2% per month as stipulated in the service agreement. The Social Worker reserves the right to suspend ongoing services in Iraq Baghdad until full payment is received.</w:t>
      </w:r>
    </w:p>
    <w:bookmarkEnd w:id="22"/>
    <w:bookmarkStart w:id="23" w:name="terms-and-conditions-of-this-invoice"/>
    <w:p>
      <w:pPr>
        <w:pStyle w:val="Heading3"/>
      </w:pPr>
      <w:r>
        <w:t xml:space="preserve">Terms and Conditions of This Invoice</w:t>
      </w:r>
    </w:p>
    <w:p>
      <w:pPr>
        <w:pStyle w:val="FirstParagraph"/>
      </w:pPr>
      <w:r>
        <w:t xml:space="preserve">1. This Invoice constitutes a formal request for payment for Social Worker professional services rendered in Iraq Baghdad during the period specified above. The Social Worker, Ms. Layla Al-Rashid, is a registered practitioner with the Iraqi Ministry of Labor and Social Affairs.</w:t>
      </w:r>
    </w:p>
    <w:p>
      <w:pPr>
        <w:pStyle w:val="BodyText"/>
      </w:pPr>
      <w:r>
        <w:t xml:space="preserve">2. All services were performed in compliance with Iraqi law, including the Personal Status Law, the Child Protection Act, and relevant municipal regulations governing social work practice in Baghdad.</w:t>
      </w:r>
    </w:p>
    <w:p>
      <w:pPr>
        <w:pStyle w:val="BodyText"/>
      </w:pPr>
      <w:r>
        <w:t xml:space="preserve">3. The client acknowledges that the Social Worker's professional judgment in case management, crisis intervention, and community engagement in Iraq Baghdad was exercised in the best interest of the beneficiaries served.</w:t>
      </w:r>
    </w:p>
    <w:p>
      <w:pPr>
        <w:pStyle w:val="BodyText"/>
      </w:pPr>
      <w:r>
        <w:t xml:space="preserve">4. Confidentiality of all client records and beneficiary information is maintained in accordance with Iraqi data protection guidelines. This Invoice does not disclose any personally identifiable information of service recipients.</w:t>
      </w:r>
    </w:p>
    <w:p>
      <w:pPr>
        <w:pStyle w:val="BodyText"/>
      </w:pPr>
      <w:r>
        <w:t xml:space="preserve">5. Disputes arising from this Invoice shall be resolved through the Baghdad Commercial Court in accordance with Iraqi civil procedure law. The Social Worker and the client agree to attempt mediation before initiating any legal proceedings.</w:t>
      </w:r>
    </w:p>
    <w:p>
      <w:pPr>
        <w:pStyle w:val="BodyText"/>
      </w:pPr>
      <w:r>
        <w:t xml:space="preserve">6. This Invoice is valid for ninety (90) days from the date of issue. After this period, the Social Worker may reissue the document with updated terms if payment has not been received.</w:t>
      </w:r>
    </w:p>
    <w:bookmarkEnd w:id="23"/>
    <w:p>
      <w:pPr>
        <w:pStyle w:val="BodyText"/>
      </w:pPr>
      <w:r>
        <w:rPr>
          <w:bCs/>
          <w:b/>
        </w:rPr>
        <w:t xml:space="preserve">Ms. Layla Al-Rashid</w:t>
      </w:r>
      <w:r>
        <w:br/>
      </w:r>
      <w:r>
        <w:t xml:space="preserve">Licensed Social Worker</w:t>
      </w:r>
      <w:r>
        <w:br/>
      </w:r>
      <w:r>
        <w:t xml:space="preserve">Baghdad, Iraq</w:t>
      </w:r>
    </w:p>
    <w:p>
      <w:pPr>
        <w:pStyle w:val="BodyText"/>
      </w:pPr>
      <w:r>
        <w:rPr>
          <w:bCs/>
          <w:b/>
        </w:rPr>
        <w:t xml:space="preserve">Mr. Hassan Al-Jabiri</w:t>
      </w:r>
      <w:r>
        <w:br/>
      </w:r>
      <w:r>
        <w:t xml:space="preserve">Authorized Representative</w:t>
      </w:r>
      <w:r>
        <w:br/>
      </w:r>
      <w:r>
        <w:t xml:space="preserve">Al-Karrada Family Support Foundation</w:t>
      </w:r>
    </w:p>
    <w:p>
      <w:pPr>
        <w:pStyle w:val="BodyText"/>
      </w:pPr>
      <w:r>
        <w:t xml:space="preserve">This Invoice was generated by the Baghdad Community Social Services Center, Al-Mansour District, Baghdad, Iraq.</w:t>
      </w:r>
    </w:p>
    <w:p>
      <w:pPr>
        <w:pStyle w:val="BodyText"/>
      </w:pPr>
      <w:r>
        <w:t xml:space="preserve">For inquiries regarding this Invoice or Social Worker services in Iraq Baghdad, please contact the issuing office at +964 770 123 4567 or l.alrashid.socialwork@baghdad-iraq.org.</w:t>
      </w:r>
    </w:p>
    <w:p>
      <w:pPr>
        <w:pStyle w:val="BodyText"/>
      </w:pPr>
      <w:r>
        <w:t xml:space="preserve">© 2025 Baghdad Community Social Services Center. All rights reserved. Invoice Ref: SW-IRQ-BGH-2025-0472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Iraq Baghdad</dc:title>
  <dc:creator/>
  <dc:language>en</dc:language>
  <cp:keywords/>
  <dcterms:created xsi:type="dcterms:W3CDTF">2026-10-10T08:02:59Z</dcterms:created>
  <dcterms:modified xsi:type="dcterms:W3CDTF">2026-10-10T08:02:59Z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