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Professional Social Worker Services — Switzerland Zurich</w:t>
      </w:r>
    </w:p>
    <w:p>
      <w:pPr>
        <w:pStyle w:val="BodyText"/>
      </w:pPr>
      <w:r>
        <w:t xml:space="preserve">PAID — CONFIRMED</w:t>
      </w:r>
    </w:p>
    <w:bookmarkEnd w:id="20"/>
    <w:p>
      <w:pPr>
        <w:pStyle w:val="BodyText"/>
      </w:pPr>
      <w:r>
        <w:rPr>
          <w:bCs/>
          <w:b/>
        </w:rPr>
        <w:t xml:space="preserve">Dr. Elena Marchetti</w:t>
      </w:r>
      <w:r>
        <w:br/>
      </w:r>
      <w:r>
        <w:t xml:space="preserve">Licensed Social Worker</w:t>
      </w:r>
      <w:r>
        <w:br/>
      </w:r>
      <w:r>
        <w:t xml:space="preserve">Social Work Practice Zurich</w:t>
      </w:r>
      <w:r>
        <w:br/>
      </w:r>
      <w:r>
        <w:t xml:space="preserve">Bahnhofstrasse 142, 4th Floor</w:t>
      </w:r>
      <w:r>
        <w:br/>
      </w:r>
      <w:r>
        <w:t xml:space="preserve">8001 Zurich, Switzerland</w:t>
      </w:r>
      <w:r>
        <w:br/>
      </w:r>
      <w:r>
        <w:t xml:space="preserve">Tel: +41 44 220 18 34</w:t>
      </w:r>
      <w:r>
        <w:br/>
      </w:r>
      <w:r>
        <w:t xml:space="preserve">Email: e.marchetti@socialwork-zh.ch</w:t>
      </w:r>
      <w:r>
        <w:br/>
      </w:r>
      <w:r>
        <w:t xml:space="preserve">CHE-112.345.678 (UID)</w:t>
      </w:r>
    </w:p>
    <w:bookmarkStart w:id="21" w:name="invoice-details"/>
    <w:p>
      <w:pPr>
        <w:pStyle w:val="Heading4"/>
      </w:pPr>
      <w:r>
        <w:t xml:space="preserve">Invoice Details</w:t>
      </w:r>
    </w:p>
    <w:p>
      <w:pPr>
        <w:pStyle w:val="FirstParagraph"/>
      </w:pPr>
      <w:r>
        <w:rPr>
          <w:bCs/>
          <w:b/>
        </w:rPr>
        <w:t xml:space="preserve">Invoice No.:</w:t>
      </w:r>
      <w:r>
        <w:t xml:space="preserve"> </w:t>
      </w:r>
      <w:r>
        <w:t xml:space="preserve">SWZ-2025-0417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Case File #ZH-SW-2025-0892</w:t>
      </w:r>
    </w:p>
    <w:bookmarkEnd w:id="21"/>
    <w:bookmarkStart w:id="22" w:name="billed-to"/>
    <w:p>
      <w:pPr>
        <w:pStyle w:val="Heading4"/>
      </w:pPr>
      <w:r>
        <w:t xml:space="preserve">Billed To</w:t>
      </w:r>
    </w:p>
    <w:p>
      <w:pPr>
        <w:pStyle w:val="FirstParagraph"/>
      </w:pPr>
      <w:r>
        <w:rPr>
          <w:bCs/>
          <w:b/>
        </w:rPr>
        <w:t xml:space="preserve">Stiftung Soziale Integration Zürich</w:t>
      </w:r>
    </w:p>
    <w:p>
      <w:pPr>
        <w:pStyle w:val="BodyText"/>
      </w:pPr>
      <w:r>
        <w:t xml:space="preserve">Limmatquai 58</w:t>
      </w:r>
    </w:p>
    <w:p>
      <w:pPr>
        <w:pStyle w:val="BodyText"/>
      </w:pPr>
      <w:r>
        <w:t xml:space="preserve">8001 Zurich, Switzerland</w:t>
      </w:r>
    </w:p>
    <w:p>
      <w:pPr>
        <w:pStyle w:val="BodyText"/>
      </w:pPr>
      <w:r>
        <w:t xml:space="preserve">VAT No.: CHE-220.987.654</w:t>
      </w:r>
    </w:p>
    <w:p>
      <w:pPr>
        <w:pStyle w:val="BodyText"/>
      </w:pPr>
      <w:r>
        <w:t xml:space="preserve">Contact: Herr Thomas Brunner, Program Director</w:t>
      </w:r>
    </w:p>
    <w:bookmarkEnd w:id="22"/>
    <w:bookmarkStart w:id="24" w:name="X4a268710f8ff44a826e960d0851641224ca4127"/>
    <w:p>
      <w:pPr>
        <w:pStyle w:val="Heading2"/>
      </w:pPr>
      <w:r>
        <w:t xml:space="preserve">Description of Social Worker Services Rendered</w:t>
      </w:r>
    </w:p>
    <w:p>
      <w:pPr>
        <w:pStyle w:val="FirstParagraph"/>
      </w:pPr>
      <w:r>
        <w:t xml:space="preserve">The following Invoice covers professional Social Worker services delivered in Switzerland Zurich during the billing period of 1 June 2025 to 15 June 2025. All services were conducted in accordance with the Swiss Federal Act on Social Work and the cantonal regulations of the Canton of Zurich governing professional social work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Individual case management and psychosocial assessment for a family in the Kreis 5 district of Zurich, including risk evaluation and intervention planning</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2</w:t>
            </w:r>
          </w:p>
        </w:tc>
        <w:tc>
          <w:tcPr/>
          <w:p>
            <w:pPr>
              <w:pStyle w:val="Compact"/>
              <w:jc w:val="left"/>
            </w:pPr>
            <w:r>
              <w:t xml:space="preserve">Group facilitation session for a social integration program targeting newly arrived families in Switzerland Zurich, conducted at the community center in Wiedikon</w:t>
            </w:r>
          </w:p>
        </w:tc>
        <w:tc>
          <w:tcPr/>
          <w:p>
            <w:pPr>
              <w:pStyle w:val="Compact"/>
              <w:jc w:val="left"/>
            </w:pPr>
            <w:r>
              <w:t xml:space="preserve">04 Jun 2025</w:t>
            </w:r>
          </w:p>
        </w:tc>
        <w:tc>
          <w:tcPr/>
          <w:p>
            <w:pPr>
              <w:pStyle w:val="Compact"/>
              <w:jc w:val="left"/>
            </w:pPr>
            <w:r>
              <w:t xml:space="preserve">3.5</w:t>
            </w:r>
          </w:p>
        </w:tc>
        <w:tc>
          <w:tcPr/>
          <w:p>
            <w:pPr>
              <w:pStyle w:val="Compact"/>
              <w:jc w:val="left"/>
            </w:pPr>
            <w:r>
              <w:t xml:space="preserve">145.00</w:t>
            </w:r>
          </w:p>
        </w:tc>
        <w:tc>
          <w:tcPr/>
          <w:p>
            <w:pPr>
              <w:pStyle w:val="Compact"/>
              <w:jc w:val="left"/>
            </w:pPr>
            <w:r>
              <w:t xml:space="preserve">507.50</w:t>
            </w:r>
          </w:p>
        </w:tc>
      </w:tr>
      <w:tr>
        <w:tc>
          <w:tcPr/>
          <w:p>
            <w:pPr>
              <w:pStyle w:val="Compact"/>
              <w:jc w:val="left"/>
            </w:pPr>
            <w:r>
              <w:t xml:space="preserve">3</w:t>
            </w:r>
          </w:p>
        </w:tc>
        <w:tc>
          <w:tcPr/>
          <w:p>
            <w:pPr>
              <w:pStyle w:val="Compact"/>
              <w:jc w:val="left"/>
            </w:pPr>
            <w:r>
              <w:t xml:space="preserve">Crisis intervention and emergency social work support for a vulnerable adult in the Kreis 1 area of Zurich, including coordination with the local Spital (hospital) social services department</w:t>
            </w:r>
          </w:p>
        </w:tc>
        <w:tc>
          <w:tcPr/>
          <w:p>
            <w:pPr>
              <w:pStyle w:val="Compact"/>
              <w:jc w:val="left"/>
            </w:pPr>
            <w:r>
              <w:t xml:space="preserve">06 Jun 2025</w:t>
            </w:r>
          </w:p>
        </w:tc>
        <w:tc>
          <w:tcPr/>
          <w:p>
            <w:pPr>
              <w:pStyle w:val="Compact"/>
              <w:jc w:val="left"/>
            </w:pPr>
            <w:r>
              <w:t xml:space="preserve">5.0</w:t>
            </w:r>
          </w:p>
        </w:tc>
        <w:tc>
          <w:tcPr/>
          <w:p>
            <w:pPr>
              <w:pStyle w:val="Compact"/>
              <w:jc w:val="left"/>
            </w:pPr>
            <w:r>
              <w:t xml:space="preserve">165.00</w:t>
            </w:r>
          </w:p>
        </w:tc>
        <w:tc>
          <w:tcPr/>
          <w:p>
            <w:pPr>
              <w:pStyle w:val="Compact"/>
              <w:jc w:val="left"/>
            </w:pPr>
            <w:r>
              <w:t xml:space="preserve">825.00</w:t>
            </w:r>
          </w:p>
        </w:tc>
      </w:tr>
      <w:tr>
        <w:tc>
          <w:tcPr/>
          <w:p>
            <w:pPr>
              <w:pStyle w:val="Compact"/>
              <w:jc w:val="left"/>
            </w:pPr>
            <w:r>
              <w:t xml:space="preserve">4</w:t>
            </w:r>
          </w:p>
        </w:tc>
        <w:tc>
          <w:tcPr/>
          <w:p>
            <w:pPr>
              <w:pStyle w:val="Compact"/>
              <w:jc w:val="left"/>
            </w:pPr>
            <w:r>
              <w:t xml:space="preserve">Follow-up consultation and progress review with the client family, updating the individual support plan and coordinating with the Jugendamt (Youth Welfare Office) of the City of Zurich</w:t>
            </w:r>
          </w:p>
        </w:tc>
        <w:tc>
          <w:tcPr/>
          <w:p>
            <w:pPr>
              <w:pStyle w:val="Compact"/>
              <w:jc w:val="left"/>
            </w:pPr>
            <w:r>
              <w:t xml:space="preserve">09 Jun 2025</w:t>
            </w:r>
          </w:p>
        </w:tc>
        <w:tc>
          <w:tcPr/>
          <w:p>
            <w:pPr>
              <w:pStyle w:val="Compact"/>
              <w:jc w:val="left"/>
            </w:pPr>
            <w:r>
              <w:t xml:space="preserve">2.5</w:t>
            </w:r>
          </w:p>
        </w:tc>
        <w:tc>
          <w:tcPr/>
          <w:p>
            <w:pPr>
              <w:pStyle w:val="Compact"/>
              <w:jc w:val="left"/>
            </w:pPr>
            <w:r>
              <w:t xml:space="preserve">145.00</w:t>
            </w:r>
          </w:p>
        </w:tc>
        <w:tc>
          <w:tcPr/>
          <w:p>
            <w:pPr>
              <w:pStyle w:val="Compact"/>
              <w:jc w:val="left"/>
            </w:pPr>
            <w:r>
              <w:t xml:space="preserve">362.50</w:t>
            </w:r>
          </w:p>
        </w:tc>
      </w:tr>
      <w:tr>
        <w:tc>
          <w:tcPr/>
          <w:p>
            <w:pPr>
              <w:pStyle w:val="Compact"/>
              <w:jc w:val="left"/>
            </w:pPr>
            <w:r>
              <w:t xml:space="preserve">5</w:t>
            </w:r>
          </w:p>
        </w:tc>
        <w:tc>
          <w:tcPr/>
          <w:p>
            <w:pPr>
              <w:pStyle w:val="Compact"/>
              <w:jc w:val="left"/>
            </w:pPr>
            <w:r>
              <w:t xml:space="preserve">Professional documentation, case reporting, and administrative work related to the above Social Worker interventions, including preparation of reports for the Stiftung Soziale Integration Zürich board</w:t>
            </w:r>
          </w:p>
        </w:tc>
        <w:tc>
          <w:tcPr/>
          <w:p>
            <w:pPr>
              <w:pStyle w:val="Compact"/>
              <w:jc w:val="left"/>
            </w:pPr>
            <w:r>
              <w:t xml:space="preserve">10–13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6</w:t>
            </w:r>
          </w:p>
        </w:tc>
        <w:tc>
          <w:tcPr/>
          <w:p>
            <w:pPr>
              <w:pStyle w:val="Compact"/>
              <w:jc w:val="left"/>
            </w:pPr>
            <w:r>
              <w:t xml:space="preserve">Interdisciplinary team meeting with psychologists, legal advisors, and housing officers at the Zurich Social Services Office (Sozialamt) to coordinate multi-agency support for the assigned case</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7</w:t>
            </w:r>
          </w:p>
        </w:tc>
        <w:tc>
          <w:tcPr/>
          <w:p>
            <w:pPr>
              <w:pStyle w:val="Compact"/>
              <w:jc w:val="left"/>
            </w:pPr>
            <w:r>
              <w:t xml:space="preserve">Home visit and environmental assessment in the Kreis 4 residential area of Zurich, evaluating living conditions and identifying additional support needs for the client household</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3,570.00</w:t>
            </w:r>
          </w:p>
        </w:tc>
      </w:tr>
      <w:tr>
        <w:tc>
          <w:tcPr/>
          <w:p>
            <w:pPr>
              <w:pStyle w:val="Compact"/>
              <w:jc w:val="left"/>
            </w:pPr>
            <w:r>
              <w:t xml:space="preserve">VAT (Mehrwertsteuer) 8.1%</w:t>
            </w:r>
          </w:p>
        </w:tc>
        <w:tc>
          <w:tcPr/>
          <w:p>
            <w:pPr>
              <w:pStyle w:val="Compact"/>
              <w:jc w:val="right"/>
            </w:pPr>
            <w:r>
              <w:t xml:space="preserve">CHF 289.17</w:t>
            </w:r>
          </w:p>
        </w:tc>
      </w:tr>
      <w:tr>
        <w:tc>
          <w:tcPr/>
          <w:p>
            <w:pPr>
              <w:pStyle w:val="Compact"/>
              <w:jc w:val="left"/>
            </w:pPr>
            <w:r>
              <w:t xml:space="preserve">Total Amount Due</w:t>
            </w:r>
          </w:p>
        </w:tc>
        <w:tc>
          <w:tcPr/>
          <w:p>
            <w:pPr>
              <w:pStyle w:val="Compact"/>
              <w:jc w:val="right"/>
            </w:pPr>
            <w:r>
              <w:t xml:space="preserve">CHF 3,859.17</w:t>
            </w:r>
          </w:p>
        </w:tc>
      </w:tr>
    </w:tbl>
    <w:bookmarkStart w:id="23"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to the account of Dr. Elena Marchetti, Social Work Practice Zurich. IBAN: CH93 0076 2011 6238 5295 7. BIC: POFICHBEXXX. Please reference Invoice No. SWZ-2025-0417 in your transfer.</w:t>
      </w:r>
    </w:p>
    <w:p>
      <w:pPr>
        <w:numPr>
          <w:ilvl w:val="0"/>
          <w:numId w:val="1001"/>
        </w:numPr>
        <w:pStyle w:val="Compact"/>
      </w:pPr>
      <w:r>
        <w:rPr>
          <w:bCs/>
          <w:b/>
        </w:rPr>
        <w:t xml:space="preserve">Payment Deadline:</w:t>
      </w:r>
      <w:r>
        <w:t xml:space="preserve"> </w:t>
      </w:r>
      <w:r>
        <w:t xml:space="preserve">This Invoice is payable within 30 days of the invoice date, i.e., by 15 July 2025. Late payments are subject to a statutory interest rate of 5% per annum in accordance with Article 104 of the Swiss Code of Obligations (OR).</w:t>
      </w:r>
    </w:p>
    <w:p>
      <w:pPr>
        <w:numPr>
          <w:ilvl w:val="0"/>
          <w:numId w:val="1001"/>
        </w:numPr>
        <w:pStyle w:val="Compact"/>
      </w:pPr>
      <w:r>
        <w:rPr>
          <w:bCs/>
          <w:b/>
        </w:rPr>
        <w:t xml:space="preserve">Professional Standards:</w:t>
      </w:r>
      <w:r>
        <w:t xml:space="preserve"> </w:t>
      </w:r>
      <w:r>
        <w:t xml:space="preserve">All Social Worker services described in this Invoice were performed in full compliance with the Swiss Federal Act on the Recognition of Professional Qualifications in the Health Sector and the ethical code of the Swiss Association of Social Work (SAW/ASSW).</w:t>
      </w:r>
    </w:p>
    <w:p>
      <w:pPr>
        <w:numPr>
          <w:ilvl w:val="0"/>
          <w:numId w:val="1001"/>
        </w:numPr>
        <w:pStyle w:val="Compact"/>
      </w:pPr>
      <w:r>
        <w:rPr>
          <w:bCs/>
          <w:b/>
        </w:rPr>
        <w:t xml:space="preserve">Data Protection:</w:t>
      </w:r>
      <w:r>
        <w:t xml:space="preserve"> </w:t>
      </w:r>
      <w:r>
        <w:t xml:space="preserve">In accordance with the Swiss Federal Act on Data Protection (revFADP), all client information referenced in this Invoice has been anonymized. No personal data of clients is disclosed in this document.</w:t>
      </w:r>
    </w:p>
    <w:p>
      <w:pPr>
        <w:numPr>
          <w:ilvl w:val="0"/>
          <w:numId w:val="1001"/>
        </w:numPr>
        <w:pStyle w:val="Compact"/>
      </w:pPr>
      <w:r>
        <w:rPr>
          <w:bCs/>
          <w:b/>
        </w:rPr>
        <w:t xml:space="preserve">Dispute Resolution:</w:t>
      </w:r>
      <w:r>
        <w:t xml:space="preserve"> </w:t>
      </w:r>
      <w:r>
        <w:t xml:space="preserve">Any disputes arising from this Invoice shall be governed by the laws of Switzerland, with jurisdiction vested in the courts of the Canton of Zurich, Switzerland Zurich.</w:t>
      </w:r>
    </w:p>
    <w:p>
      <w:pPr>
        <w:numPr>
          <w:ilvl w:val="0"/>
          <w:numId w:val="1001"/>
        </w:numPr>
        <w:pStyle w:val="Compact"/>
      </w:pPr>
      <w:r>
        <w:rPr>
          <w:bCs/>
          <w:b/>
        </w:rPr>
        <w:t xml:space="preserve">Cancellation Policy:</w:t>
      </w:r>
      <w:r>
        <w:t xml:space="preserve"> </w:t>
      </w:r>
      <w:r>
        <w:t xml:space="preserve">Services already rendered and documented as of the invoice date are non-refundable. Future scheduled sessions may be rescheduled with a minimum of 48 hours' notice.</w:t>
      </w:r>
    </w:p>
    <w:bookmarkEnd w:id="23"/>
    <w:p>
      <w:pPr>
        <w:pStyle w:val="FirstParagraph"/>
      </w:pPr>
      <w:r>
        <w:t xml:space="preserve">This Invoice was issued by Dr. Elena Marchetti, a licensed Social Worker registered with the Professional Register of the Canton of Zurich (Register Nr. ZH-SW-2019-0447). The practice operates under the commercial registration of the Canton of Zurich (CHE-112.345.678).</w:t>
      </w:r>
    </w:p>
    <w:p>
      <w:pPr>
        <w:pStyle w:val="BodyText"/>
      </w:pPr>
      <w:r>
        <w:t xml:space="preserve">Social Work Practice Zurich • Bahnhofstrasse 142, 8001 Zurich, Switzerland • This document is valid without signature in accordance with Swiss commercial practice.</w:t>
      </w:r>
    </w:p>
    <w:p>
      <w:pPr>
        <w:pStyle w:val="BodyText"/>
      </w:pPr>
      <w:r>
        <w:t xml:space="preserve">© 2025 Social Work Practice Zurich. All rights reserved. Invoice SWZ-2025-0417.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Switzerland Zurich</dc:title>
  <dc:creator/>
  <dc:language>en</dc:language>
  <cp:keywords/>
  <dcterms:created xsi:type="dcterms:W3CDTF">2026-10-10T07:32:17Z</dcterms:created>
  <dcterms:modified xsi:type="dcterms:W3CDTF">2026-10-10T07:32:17Z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