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ydney-tech-solutions-pty-ltd"/>
    <w:p>
      <w:pPr>
        <w:pStyle w:val="Heading1"/>
      </w:pPr>
      <w:r>
        <w:t xml:space="preserve">SYDNEY TECH SOLUTIONS PTY LTD</w:t>
      </w:r>
    </w:p>
    <w:p>
      <w:pPr>
        <w:pStyle w:val="FirstParagraph"/>
      </w:pPr>
      <w:r>
        <w:t xml:space="preserve">ABN: 12 345 678 901</w:t>
      </w:r>
    </w:p>
    <w:p>
      <w:pPr>
        <w:pStyle w:val="BodyText"/>
      </w:pPr>
      <w:r>
        <w:t xml:space="preserve">Level 15, 100 George Street</w:t>
      </w:r>
    </w:p>
    <w:p>
      <w:pPr>
        <w:pStyle w:val="BodyText"/>
      </w:pPr>
      <w:r>
        <w:t xml:space="preserve">Sydney, NSW 2000, Australia</w:t>
      </w:r>
    </w:p>
    <w:p>
      <w:pPr>
        <w:pStyle w:val="BodyText"/>
      </w:pPr>
      <w:r>
        <w:t xml:space="preserve">Phone: +61 2 9876 5432</w:t>
      </w:r>
    </w:p>
    <w:p>
      <w:pPr>
        <w:pStyle w:val="BodyText"/>
      </w:pPr>
      <w:r>
        <w:t xml:space="preserve">Email: billing@sydneytechsolutions.com.au</w:t>
      </w:r>
    </w:p>
    <w:p>
      <w:pPr>
        <w:pStyle w:val="BodyText"/>
      </w:pPr>
      <w:r>
        <w:t xml:space="preserve">Website: www.sydneytechsolutions.com.au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January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 February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Apex Digital Innovations Pty Ltd</w:t>
      </w:r>
    </w:p>
    <w:p>
      <w:pPr>
        <w:pStyle w:val="BodyText"/>
      </w:pPr>
      <w:r>
        <w:t xml:space="preserve">ABN: 98 765 432 109</w:t>
      </w:r>
    </w:p>
    <w:p>
      <w:pPr>
        <w:pStyle w:val="BodyText"/>
      </w:pPr>
      <w:r>
        <w:t xml:space="preserve">Suite 200, 500 Pitt Street</w:t>
      </w:r>
    </w:p>
    <w:p>
      <w:pPr>
        <w:pStyle w:val="BodyText"/>
      </w:pPr>
      <w:r>
        <w:t xml:space="preserve">Sydney, NSW 2000, Australia</w:t>
      </w:r>
    </w:p>
    <w:p>
      <w:pPr>
        <w:pStyle w:val="BodyText"/>
      </w:pPr>
      <w:r>
        <w:t xml:space="preserve">Attn: Mr. James Mitchell, Chief Technology Officer</w:t>
      </w:r>
    </w:p>
    <w:p>
      <w:pPr>
        <w:pStyle w:val="BodyText"/>
      </w:pPr>
      <w:r>
        <w:t xml:space="preserve">Email: j.mitchell@apexdigital.com.au</w:t>
      </w:r>
    </w:p>
    <w:bookmarkEnd w:id="22"/>
    <w:bookmarkStart w:id="23" w:name="service-description"/>
    <w:p>
      <w:pPr>
        <w:pStyle w:val="Heading3"/>
      </w:pPr>
      <w:r>
        <w:t xml:space="preserve">Service Description: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for professional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services rendered during the period of 1 December 2023 to 14 January 2024.</w:t>
      </w:r>
      <w:r>
        <w:t xml:space="preserve"> </w:t>
      </w:r>
      <w:r>
        <w:t xml:space="preserve">The services were performed in accordance with the consulting agreement dated 1 November 2023 between Sydney Tech Solutions Pty Ltd and Apex Digital Innovations Pty Ltd.</w:t>
      </w:r>
      <w:r>
        <w:t xml:space="preserve"> </w:t>
      </w:r>
      <w:r>
        <w:t xml:space="preserve">All work was conducted remotely and on-site at the client's office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adhering to Australian workplace standards and software engineering best practices.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(AUD)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(AUD)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Software Engineer - Backend Development</w:t>
            </w:r>
            <w:r>
              <w:br/>
            </w:r>
            <w:r>
              <w:t xml:space="preserve">Design and implementation of microservices architecture using Node.js and Python.</w:t>
            </w:r>
            <w:r>
              <w:t xml:space="preserve"> </w:t>
            </w:r>
            <w:r>
              <w:t xml:space="preserve">Database optimization for PostgreSQL. API development and integration testing.</w:t>
            </w:r>
            <w:r>
              <w:t xml:space="preserve"> </w:t>
            </w:r>
            <w:r>
              <w:t xml:space="preserve">Code reviews and technical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Engineer - Frontend Development</w:t>
            </w:r>
            <w:r>
              <w:br/>
            </w:r>
            <w:r>
              <w:t xml:space="preserve">React.js application development with TypeScript.</w:t>
            </w:r>
            <w:r>
              <w:t xml:space="preserve"> </w:t>
            </w:r>
            <w:r>
              <w:t xml:space="preserve">Responsive UI/UX implementation. State management using Redux.</w:t>
            </w:r>
            <w:r>
              <w:t xml:space="preserve"> </w:t>
            </w:r>
            <w:r>
              <w:t xml:space="preserve">Performance optimization and cross-browser compatibility testing.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 and Cloud Infrastructure</w:t>
            </w:r>
            <w:r>
              <w:br/>
            </w:r>
            <w:r>
              <w:t xml:space="preserve">AWS infrastructure setup and configuration. CI/CD pipeline implementation</w:t>
            </w:r>
            <w:r>
              <w:t xml:space="preserve"> </w:t>
            </w:r>
            <w:r>
              <w:t xml:space="preserve">using Jenkins and Docker. Kubernetes cluster management.</w:t>
            </w:r>
            <w:r>
              <w:t xml:space="preserve"> </w:t>
            </w:r>
            <w:r>
              <w:t xml:space="preserve">Security hardening and monitoring setup.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and Architecture Review</w:t>
            </w:r>
            <w:r>
              <w:br/>
            </w:r>
            <w:r>
              <w:t xml:space="preserve">System architecture assessment and recommendations.</w:t>
            </w:r>
            <w:r>
              <w:t xml:space="preserve"> </w:t>
            </w:r>
            <w:r>
              <w:t xml:space="preserve">Code quality audit and refactoring strategy.</w:t>
            </w:r>
            <w:r>
              <w:t xml:space="preserve"> </w:t>
            </w:r>
            <w:r>
              <w:t xml:space="preserve">Technical workshops with development team in Sydney.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and Testing</w:t>
            </w:r>
            <w:r>
              <w:br/>
            </w:r>
            <w:r>
              <w:t xml:space="preserve">Automated testing framework implementation. Unit and integration test</w:t>
            </w:r>
            <w:r>
              <w:t xml:space="preserve"> </w:t>
            </w:r>
            <w:r>
              <w:t xml:space="preserve">development. Performance testing and load testing.</w:t>
            </w:r>
            <w:r>
              <w:t xml:space="preserve"> </w:t>
            </w:r>
            <w:r>
              <w:t xml:space="preserve">Bug tracking and resolution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$4,950.00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$52,950.00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$5,295.00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$58,245.00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date.</w:t>
      </w:r>
      <w:r>
        <w:t xml:space="preserve"> </w:t>
      </w:r>
      <w:r>
        <w:t xml:space="preserve">All payments should be made in Australian Dollars (AUD) to the following bank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Commonwealth Bank of Australia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Sydney Tech Solutions Pty Ltd</w:t>
      </w:r>
    </w:p>
    <w:p>
      <w:pPr>
        <w:pStyle w:val="BodyText"/>
      </w:pPr>
      <w:r>
        <w:rPr>
          <w:bCs/>
          <w:b/>
        </w:rPr>
        <w:t xml:space="preserve">BSB:</w:t>
      </w:r>
      <w:r>
        <w:t xml:space="preserve"> </w:t>
      </w:r>
      <w:r>
        <w:t xml:space="preserve">062-000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INV-2024-0892</w:t>
      </w:r>
    </w:p>
    <w:p>
      <w:pPr>
        <w:pStyle w:val="BodyText"/>
      </w:pPr>
      <w:r>
        <w:t xml:space="preserve">For any queries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, please contact our accounts department</w:t>
      </w:r>
      <w:r>
        <w:t xml:space="preserve"> </w:t>
      </w:r>
      <w:r>
        <w:t xml:space="preserve">at billing@sydneytechsolutions.com.au or call +61 2 9876 5432.</w:t>
      </w:r>
    </w:p>
    <w:bookmarkEnd w:id="24"/>
    <w:bookmarkStart w:id="25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accordance with Australian tax laws and regulations.</w:t>
      </w:r>
      <w:r>
        <w:t xml:space="preserve"> </w:t>
      </w:r>
      <w:r>
        <w:t xml:space="preserve">GST is included as required by the Australian Taxation Office (ATO).</w:t>
      </w:r>
    </w:p>
    <w:p>
      <w:pPr>
        <w:pStyle w:val="BodyText"/>
      </w:pPr>
      <w:r>
        <w:t xml:space="preserve">2. All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services provided are subject to the terms outlined in the</w:t>
      </w:r>
      <w:r>
        <w:t xml:space="preserve"> </w:t>
      </w:r>
      <w:r>
        <w:t xml:space="preserve">consulting agreement between both parties. Intellectual property rights for all deliverables</w:t>
      </w:r>
      <w:r>
        <w:t xml:space="preserve"> </w:t>
      </w:r>
      <w:r>
        <w:t xml:space="preserve">transfer to the client upon full payment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</w:t>
      </w:r>
    </w:p>
    <w:p>
      <w:pPr>
        <w:pStyle w:val="BodyText"/>
      </w:pPr>
      <w:r>
        <w:t xml:space="preserve">3. Late payments will incur interest charges at the rate of 1.5% per month or the maximum</w:t>
      </w:r>
      <w:r>
        <w:t xml:space="preserve"> </w:t>
      </w:r>
      <w:r>
        <w:t xml:space="preserve">rate permitted by law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whichever is lower.</w:t>
      </w:r>
    </w:p>
    <w:p>
      <w:pPr>
        <w:pStyle w:val="BodyText"/>
      </w:pPr>
      <w:r>
        <w:t xml:space="preserve">4. All work was performed by qualified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professionals with</w:t>
      </w:r>
      <w:r>
        <w:t xml:space="preserve"> </w:t>
      </w:r>
      <w:r>
        <w:t xml:space="preserve">expertise in modern development practices, ensuring high-quality deliverables that meet</w:t>
      </w:r>
      <w:r>
        <w:t xml:space="preserve"> </w:t>
      </w:r>
      <w:r>
        <w:t xml:space="preserve">industry standards in the Australian technology sector.</w:t>
      </w:r>
    </w:p>
    <w:p>
      <w:pPr>
        <w:pStyle w:val="BodyText"/>
      </w:pPr>
      <w:r>
        <w:t xml:space="preserve">5.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final payment for the services rendered during</w:t>
      </w:r>
      <w:r>
        <w:t xml:space="preserve"> </w:t>
      </w:r>
      <w:r>
        <w:t xml:space="preserve">the specified period. Any additional services will be invoiced separately.</w:t>
      </w:r>
    </w:p>
    <w:p>
      <w:pPr>
        <w:pStyle w:val="BodyText"/>
      </w:pPr>
      <w:r>
        <w:t xml:space="preserve">6. Disputes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must be raised within 14 days of the</w:t>
      </w:r>
      <w:r>
        <w:t xml:space="preserve"> </w:t>
      </w:r>
      <w:r>
        <w:t xml:space="preserve">invoice date. Failure to raise disputes within this period will be considered acceptance</w:t>
      </w:r>
      <w:r>
        <w:t xml:space="preserve"> </w:t>
      </w:r>
      <w:r>
        <w:t xml:space="preserve">of the charges.</w:t>
      </w:r>
    </w:p>
    <w:p>
      <w:pPr>
        <w:pStyle w:val="BodyText"/>
      </w:pPr>
      <w:r>
        <w:t xml:space="preserve">7. All services were delivered in compliance with Australian workplace health and safety</w:t>
      </w:r>
      <w:r>
        <w:t xml:space="preserve"> </w:t>
      </w:r>
      <w:r>
        <w:t xml:space="preserve">regulations, privacy laws, and professional engineering standards applicable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</w:p>
    <w:bookmarkEnd w:id="25"/>
    <w:p>
      <w:pPr>
        <w:pStyle w:val="BodyText"/>
      </w:pPr>
      <w:r>
        <w:t xml:space="preserve">Thank you for your business. We appreciate the opportunity to provide our</w:t>
      </w:r>
      <w:r>
        <w:t xml:space="preserve"> </w:t>
      </w:r>
      <w:r>
        <w:rPr>
          <w:bCs/>
          <w:b/>
        </w:rPr>
        <w:t xml:space="preserve">Software Engineer</w:t>
      </w:r>
      <w:r>
        <w:t xml:space="preserve"> </w:t>
      </w:r>
      <w:r>
        <w:t xml:space="preserve">services to your organization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a legally binding document for payment purposes.</w:t>
      </w:r>
    </w:p>
    <w:p>
      <w:pPr>
        <w:pStyle w:val="BodyText"/>
      </w:pPr>
      <w:r>
        <w:t xml:space="preserve">Sydney Tech Solutions Pty Ltd | ABN: 12 345 678 901 | Sydney, NSW, Australia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Software Engineering Services</dc:title>
  <dc:creator/>
  <dc:language>en</dc:language>
  <cp:keywords/>
  <dcterms:created xsi:type="dcterms:W3CDTF">2026-10-10T00:29:41Z</dcterms:created>
  <dcterms:modified xsi:type="dcterms:W3CDTF">2026-10-10T00:29:41Z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