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r>
        <w:t xml:space="preserve"> </w:t>
      </w:r>
      <w:r>
        <w:t xml:space="preserve">-</w:t>
      </w:r>
      <w:r>
        <w:t xml:space="preserve"> </w:t>
      </w:r>
      <w:r>
        <w:t xml:space="preserve">Guangzhou,</w:t>
      </w:r>
      <w:r>
        <w:t xml:space="preserve"> </w:t>
      </w:r>
      <w:r>
        <w:t xml:space="preserve">China</w:t>
      </w:r>
    </w:p>
    <w:bookmarkStart w:id="20" w:name="guangzhou-techsolutions-ltd."/>
    <w:p>
      <w:pPr>
        <w:pStyle w:val="Heading1"/>
      </w:pPr>
      <w:r>
        <w:t xml:space="preserve">Guangzhou TechSolutions Ltd.</w:t>
      </w:r>
    </w:p>
    <w:p>
      <w:pPr>
        <w:pStyle w:val="FirstParagraph"/>
      </w:pPr>
      <w:r>
        <w:t xml:space="preserve">Building 12, Science Park, Tianhe District</w:t>
      </w:r>
    </w:p>
    <w:p>
      <w:pPr>
        <w:pStyle w:val="BodyText"/>
      </w:pPr>
      <w:r>
        <w:t xml:space="preserve">Guangzhou, Guangdong Province, China</w:t>
      </w:r>
    </w:p>
    <w:p>
      <w:pPr>
        <w:pStyle w:val="BodyText"/>
      </w:pPr>
      <w:r>
        <w:t xml:space="preserve">Postal Code: 510663</w:t>
      </w:r>
    </w:p>
    <w:p>
      <w:pPr>
        <w:pStyle w:val="BodyText"/>
      </w:pPr>
      <w:r>
        <w:t xml:space="preserve">Tax ID: 91440106MA5CU8XQ7K</w:t>
      </w:r>
    </w:p>
    <w:p>
      <w:pPr>
        <w:pStyle w:val="BodyText"/>
      </w:pPr>
      <w:r>
        <w:t xml:space="preserve">Email: billing@gztechsolutions.cn</w:t>
      </w:r>
    </w:p>
    <w:p>
      <w:pPr>
        <w:pStyle w:val="BodyText"/>
      </w:pPr>
      <w:r>
        <w:t xml:space="preserve">Phone: +86 20 8888 9999</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Shenzhen Digital Innovations Co., Ltd.</w:t>
      </w:r>
    </w:p>
    <w:p>
      <w:pPr>
        <w:pStyle w:val="BodyText"/>
      </w:pPr>
      <w:r>
        <w:t xml:space="preserve">Room 2801, Fortune Center, Futian District</w:t>
      </w:r>
    </w:p>
    <w:p>
      <w:pPr>
        <w:pStyle w:val="BodyText"/>
      </w:pPr>
      <w:r>
        <w:t xml:space="preserve">Shenzhen, Guangdong Province, China</w:t>
      </w:r>
    </w:p>
    <w:p>
      <w:pPr>
        <w:pStyle w:val="BodyText"/>
      </w:pPr>
      <w:r>
        <w:t xml:space="preserve">Attn: Mr. Wei Zhang, Chief Technology Officer</w:t>
      </w:r>
    </w:p>
    <w:p>
      <w:pPr>
        <w:pStyle w:val="BodyText"/>
      </w:pPr>
      <w:r>
        <w:t xml:space="preserve">Email: wei.zhang@szdigital.cn</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INV-GZ-2024-0892</w:t>
      </w:r>
    </w:p>
    <w:p>
      <w:pPr>
        <w:pStyle w:val="BodyText"/>
      </w:pPr>
      <w:r>
        <w:rPr>
          <w:bCs/>
          <w:b/>
        </w:rPr>
        <w:t xml:space="preserve">Date of Issue:</w:t>
      </w:r>
      <w:r>
        <w:t xml:space="preserve"> </w:t>
      </w:r>
      <w:r>
        <w:t xml:space="preserve">October 15, 2024</w:t>
      </w:r>
    </w:p>
    <w:p>
      <w:pPr>
        <w:pStyle w:val="BodyText"/>
      </w:pPr>
      <w:r>
        <w:rPr>
          <w:bCs/>
          <w:b/>
        </w:rPr>
        <w:t xml:space="preserve">Due Date:</w:t>
      </w:r>
      <w:r>
        <w:t xml:space="preserve"> </w:t>
      </w:r>
      <w:r>
        <w:t xml:space="preserve">November 14, 2024</w:t>
      </w:r>
    </w:p>
    <w:p>
      <w:pPr>
        <w:pStyle w:val="BodyText"/>
      </w:pPr>
      <w:r>
        <w:rPr>
          <w:bCs/>
          <w:b/>
        </w:rPr>
        <w:t xml:space="preserve">Service Period:</w:t>
      </w:r>
      <w:r>
        <w:t xml:space="preserve"> </w:t>
      </w:r>
      <w:r>
        <w:t xml:space="preserve">September 1, 2024 - September 30, 2024</w:t>
      </w:r>
    </w:p>
    <w:p>
      <w:pPr>
        <w:pStyle w:val="BodyText"/>
      </w:pPr>
      <w:r>
        <w:rPr>
          <w:bCs/>
          <w:b/>
        </w:rPr>
        <w:t xml:space="preserve">Project Reference:</w:t>
      </w:r>
      <w:r>
        <w:t xml:space="preserve"> </w:t>
      </w:r>
      <w:r>
        <w:t xml:space="preserve">Cloud Migration &amp; API Development</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rPr>
                <w:bCs/>
                <w:b/>
              </w:rPr>
              <w:t xml:space="preserve">Senior Software Engineer - Backend Architecture</w:t>
            </w:r>
            <w:r>
              <w:br/>
            </w:r>
            <w:r>
              <w:t xml:space="preserve">Design and implementation of microservices architecture for cloud migration project. Includes system analysis, database schema optimization, and API gateway configuration.</w:t>
            </w:r>
          </w:p>
        </w:tc>
        <w:tc>
          <w:tcPr/>
          <w:p>
            <w:pPr>
              <w:pStyle w:val="Compact"/>
              <w:jc w:val="left"/>
            </w:pPr>
            <w:r>
              <w:t xml:space="preserve">160</w:t>
            </w:r>
          </w:p>
        </w:tc>
        <w:tc>
          <w:tcPr/>
          <w:p>
            <w:pPr>
              <w:pStyle w:val="Compact"/>
              <w:jc w:val="left"/>
            </w:pPr>
            <w:r>
              <w:t xml:space="preserve">¥850.00</w:t>
            </w:r>
          </w:p>
        </w:tc>
        <w:tc>
          <w:tcPr/>
          <w:p>
            <w:pPr>
              <w:pStyle w:val="Compact"/>
              <w:jc w:val="left"/>
            </w:pPr>
            <w:r>
              <w:t xml:space="preserve">¥136,000.00</w:t>
            </w:r>
          </w:p>
        </w:tc>
      </w:tr>
      <w:tr>
        <w:tc>
          <w:tcPr/>
          <w:p>
            <w:pPr>
              <w:pStyle w:val="Compact"/>
              <w:jc w:val="left"/>
            </w:pPr>
            <w:r>
              <w:t xml:space="preserve">2</w:t>
            </w:r>
          </w:p>
        </w:tc>
        <w:tc>
          <w:tcPr/>
          <w:p>
            <w:pPr>
              <w:pStyle w:val="Compact"/>
              <w:jc w:val="left"/>
            </w:pPr>
            <w:r>
              <w:rPr>
                <w:bCs/>
                <w:b/>
              </w:rPr>
              <w:t xml:space="preserve">Software Engineer - Frontend Development</w:t>
            </w:r>
            <w:r>
              <w:br/>
            </w:r>
            <w:r>
              <w:t xml:space="preserve">Development of responsive web application interface using React.js framework. Implementation of user authentication modules and real-time data visualization dashboards.</w:t>
            </w:r>
          </w:p>
        </w:tc>
        <w:tc>
          <w:tcPr/>
          <w:p>
            <w:pPr>
              <w:pStyle w:val="Compact"/>
              <w:jc w:val="left"/>
            </w:pPr>
            <w:r>
              <w:t xml:space="preserve">120</w:t>
            </w:r>
          </w:p>
        </w:tc>
        <w:tc>
          <w:tcPr/>
          <w:p>
            <w:pPr>
              <w:pStyle w:val="Compact"/>
              <w:jc w:val="left"/>
            </w:pPr>
            <w:r>
              <w:t xml:space="preserve">¥750.00</w:t>
            </w:r>
          </w:p>
        </w:tc>
        <w:tc>
          <w:tcPr/>
          <w:p>
            <w:pPr>
              <w:pStyle w:val="Compact"/>
              <w:jc w:val="left"/>
            </w:pPr>
            <w:r>
              <w:t xml:space="preserve">¥90,000.00</w:t>
            </w:r>
          </w:p>
        </w:tc>
      </w:tr>
      <w:tr>
        <w:tc>
          <w:tcPr/>
          <w:p>
            <w:pPr>
              <w:pStyle w:val="Compact"/>
              <w:jc w:val="left"/>
            </w:pPr>
            <w:r>
              <w:t xml:space="preserve">3</w:t>
            </w:r>
          </w:p>
        </w:tc>
        <w:tc>
          <w:tcPr/>
          <w:p>
            <w:pPr>
              <w:pStyle w:val="Compact"/>
              <w:jc w:val="left"/>
            </w:pPr>
            <w:r>
              <w:rPr>
                <w:bCs/>
                <w:b/>
              </w:rPr>
              <w:t xml:space="preserve">Software Engineer - DevOps &amp; CI/CD Pipeline</w:t>
            </w:r>
            <w:r>
              <w:br/>
            </w:r>
            <w:r>
              <w:t xml:space="preserve">Configuration of automated deployment pipelines, container orchestration with Kubernetes, and monitoring system setup for production environment in Guangzhou data center.</w:t>
            </w:r>
          </w:p>
        </w:tc>
        <w:tc>
          <w:tcPr/>
          <w:p>
            <w:pPr>
              <w:pStyle w:val="Compact"/>
              <w:jc w:val="left"/>
            </w:pPr>
            <w:r>
              <w:t xml:space="preserve">80</w:t>
            </w:r>
          </w:p>
        </w:tc>
        <w:tc>
          <w:tcPr/>
          <w:p>
            <w:pPr>
              <w:pStyle w:val="Compact"/>
              <w:jc w:val="left"/>
            </w:pPr>
            <w:r>
              <w:t xml:space="preserve">¥900.00</w:t>
            </w:r>
          </w:p>
        </w:tc>
        <w:tc>
          <w:tcPr/>
          <w:p>
            <w:pPr>
              <w:pStyle w:val="Compact"/>
              <w:jc w:val="left"/>
            </w:pPr>
            <w:r>
              <w:t xml:space="preserve">¥72,000.00</w:t>
            </w:r>
          </w:p>
        </w:tc>
      </w:tr>
      <w:tr>
        <w:tc>
          <w:tcPr/>
          <w:p>
            <w:pPr>
              <w:pStyle w:val="Compact"/>
              <w:jc w:val="left"/>
            </w:pPr>
            <w:r>
              <w:t xml:space="preserve">4</w:t>
            </w:r>
          </w:p>
        </w:tc>
        <w:tc>
          <w:tcPr/>
          <w:p>
            <w:pPr>
              <w:pStyle w:val="Compact"/>
              <w:jc w:val="left"/>
            </w:pPr>
            <w:r>
              <w:rPr>
                <w:bCs/>
                <w:b/>
              </w:rPr>
              <w:t xml:space="preserve">Technical Consultation &amp; Code Review</w:t>
            </w:r>
            <w:r>
              <w:br/>
            </w:r>
            <w:r>
              <w:t xml:space="preserve">Comprehensive code quality assessment, security vulnerability analysis, and performance optimization recommendations for existing software infrastructure.</w:t>
            </w:r>
          </w:p>
        </w:tc>
        <w:tc>
          <w:tcPr/>
          <w:p>
            <w:pPr>
              <w:pStyle w:val="Compact"/>
              <w:jc w:val="left"/>
            </w:pPr>
            <w:r>
              <w:t xml:space="preserve">40</w:t>
            </w:r>
          </w:p>
        </w:tc>
        <w:tc>
          <w:tcPr/>
          <w:p>
            <w:pPr>
              <w:pStyle w:val="Compact"/>
              <w:jc w:val="left"/>
            </w:pPr>
            <w:r>
              <w:t xml:space="preserve">¥1,000.00</w:t>
            </w:r>
          </w:p>
        </w:tc>
        <w:tc>
          <w:tcPr/>
          <w:p>
            <w:pPr>
              <w:pStyle w:val="Compact"/>
              <w:jc w:val="left"/>
            </w:pPr>
            <w:r>
              <w:t xml:space="preserve">¥40,000.00</w:t>
            </w:r>
          </w:p>
        </w:tc>
      </w:tr>
      <w:tr>
        <w:tc>
          <w:tcPr/>
          <w:p>
            <w:pPr>
              <w:pStyle w:val="Compact"/>
              <w:jc w:val="left"/>
            </w:pPr>
            <w:r>
              <w:t xml:space="preserve">5</w:t>
            </w:r>
          </w:p>
        </w:tc>
        <w:tc>
          <w:tcPr/>
          <w:p>
            <w:pPr>
              <w:pStyle w:val="Compact"/>
              <w:jc w:val="left"/>
            </w:pPr>
            <w:r>
              <w:rPr>
                <w:bCs/>
                <w:b/>
              </w:rPr>
              <w:t xml:space="preserve">Software Engineer - Mobile Application Development</w:t>
            </w:r>
            <w:r>
              <w:br/>
            </w:r>
            <w:r>
              <w:t xml:space="preserve">Cross-platform mobile application development using Flutter framework. Integration with backend APIs and implementation of push notification services.</w:t>
            </w:r>
          </w:p>
        </w:tc>
        <w:tc>
          <w:tcPr/>
          <w:p>
            <w:pPr>
              <w:pStyle w:val="Compact"/>
              <w:jc w:val="left"/>
            </w:pPr>
            <w:r>
              <w:t xml:space="preserve">100</w:t>
            </w:r>
          </w:p>
        </w:tc>
        <w:tc>
          <w:tcPr/>
          <w:p>
            <w:pPr>
              <w:pStyle w:val="Compact"/>
              <w:jc w:val="left"/>
            </w:pPr>
            <w:r>
              <w:t xml:space="preserve">¥800.00</w:t>
            </w:r>
          </w:p>
        </w:tc>
        <w:tc>
          <w:tcPr/>
          <w:p>
            <w:pPr>
              <w:pStyle w:val="Compact"/>
              <w:jc w:val="left"/>
            </w:pPr>
            <w:r>
              <w:t xml:space="preserve">¥80,000.00</w:t>
            </w:r>
          </w:p>
        </w:tc>
      </w:tr>
    </w:tbl>
    <w:p>
      <w:pPr>
        <w:pStyle w:val="BodyText"/>
      </w:pPr>
      <w:r>
        <w:t xml:space="preserve">Subtotal:</w:t>
      </w:r>
      <w:r>
        <w:t xml:space="preserve"> </w:t>
      </w:r>
      <w:r>
        <w:t xml:space="preserve">¥418,000.00</w:t>
      </w:r>
    </w:p>
    <w:p>
      <w:pPr>
        <w:pStyle w:val="BodyText"/>
      </w:pPr>
      <w:r>
        <w:t xml:space="preserve">VAT (6%):</w:t>
      </w:r>
      <w:r>
        <w:t xml:space="preserve"> </w:t>
      </w:r>
      <w:r>
        <w:t xml:space="preserve">¥25,080.00</w:t>
      </w:r>
    </w:p>
    <w:p>
      <w:pPr>
        <w:pStyle w:val="BodyText"/>
      </w:pPr>
      <w:r>
        <w:t xml:space="preserve">Service Tax (Guangzhou Municipal):</w:t>
      </w:r>
      <w:r>
        <w:t xml:space="preserve"> </w:t>
      </w:r>
      <w:r>
        <w:t xml:space="preserve">¥4,180.00</w:t>
      </w:r>
    </w:p>
    <w:p>
      <w:pPr>
        <w:pStyle w:val="BodyText"/>
      </w:pPr>
      <w:r>
        <w:t xml:space="preserve">TOTAL AMOUNT DUE:</w:t>
      </w:r>
      <w:r>
        <w:t xml:space="preserve"> </w:t>
      </w:r>
      <w:r>
        <w:t xml:space="preserve">¥447,260.00</w:t>
      </w:r>
    </w:p>
    <w:p>
      <w:pPr>
        <w:pStyle w:val="BodyText"/>
      </w:pPr>
      <w:r>
        <w:t xml:space="preserve">Amount in words: Four Hundred Forty-Seven Thousand Two Hundred Sixty Chinese Yuan Renminbi Only</w:t>
      </w:r>
    </w:p>
    <w:bookmarkStart w:id="24" w:name="payment-instructions"/>
    <w:p>
      <w:pPr>
        <w:pStyle w:val="Heading3"/>
      </w:pPr>
      <w:r>
        <w:t xml:space="preserve">Payment Instructions:</w:t>
      </w:r>
    </w:p>
    <w:p>
      <w:pPr>
        <w:pStyle w:val="FirstParagraph"/>
      </w:pPr>
      <w:r>
        <w:rPr>
          <w:bCs/>
          <w:b/>
        </w:rPr>
        <w:t xml:space="preserve">Bank Name:</w:t>
      </w:r>
      <w:r>
        <w:t xml:space="preserve"> </w:t>
      </w:r>
      <w:r>
        <w:t xml:space="preserve">Industrial and Commercial Bank of China (ICBC), Guangzhou Branch</w:t>
      </w:r>
    </w:p>
    <w:p>
      <w:pPr>
        <w:pStyle w:val="BodyText"/>
      </w:pPr>
      <w:r>
        <w:rPr>
          <w:bCs/>
          <w:b/>
        </w:rPr>
        <w:t xml:space="preserve">Account Name:</w:t>
      </w:r>
      <w:r>
        <w:t xml:space="preserve"> </w:t>
      </w:r>
      <w:r>
        <w:t xml:space="preserve">Guangzhou TechSolutions Ltd.</w:t>
      </w:r>
    </w:p>
    <w:p>
      <w:pPr>
        <w:pStyle w:val="BodyText"/>
      </w:pPr>
      <w:r>
        <w:rPr>
          <w:bCs/>
          <w:b/>
        </w:rPr>
        <w:t xml:space="preserve">Account Number:</w:t>
      </w:r>
      <w:r>
        <w:t xml:space="preserve"> </w:t>
      </w:r>
      <w:r>
        <w:t xml:space="preserve">4000 0218 8888 9999 1234</w:t>
      </w:r>
    </w:p>
    <w:p>
      <w:pPr>
        <w:pStyle w:val="BodyText"/>
      </w:pPr>
      <w:r>
        <w:rPr>
          <w:bCs/>
          <w:b/>
        </w:rPr>
        <w:t xml:space="preserve">SWIFT Code:</w:t>
      </w:r>
      <w:r>
        <w:t xml:space="preserve"> </w:t>
      </w:r>
      <w:r>
        <w:t xml:space="preserve">ICBKCNBJ</w:t>
      </w:r>
    </w:p>
    <w:p>
      <w:pPr>
        <w:pStyle w:val="BodyText"/>
      </w:pPr>
      <w:r>
        <w:rPr>
          <w:bCs/>
          <w:b/>
        </w:rPr>
        <w:t xml:space="preserve">Currency:</w:t>
      </w:r>
      <w:r>
        <w:t xml:space="preserve"> </w:t>
      </w:r>
      <w:r>
        <w:t xml:space="preserve">Chinese Yuan (CNY)</w:t>
      </w:r>
    </w:p>
    <w:p>
      <w:pPr>
        <w:pStyle w:val="BodyText"/>
      </w:pPr>
      <w:r>
        <w:rPr>
          <w:bCs/>
          <w:b/>
        </w:rPr>
        <w:t xml:space="preserve">Payment Reference:</w:t>
      </w:r>
      <w:r>
        <w:t xml:space="preserve"> </w:t>
      </w:r>
      <w:r>
        <w:t xml:space="preserve">Please include Invoice Number INV-GZ-2024-0892 in payment remarks</w:t>
      </w:r>
    </w:p>
    <w:p>
      <w:pPr>
        <w:pStyle w:val="BodyText"/>
      </w:pPr>
      <w:r>
        <w:t xml:space="preserve">Payment is due within 30 days from the date of invoice. Late payments may incur a penalty of 1.5% per month on the outstanding balance in accordance with Chinese commercial regulations.</w:t>
      </w:r>
    </w:p>
    <w:bookmarkEnd w:id="24"/>
    <w:bookmarkStart w:id="25" w:name="terms-and-conditions"/>
    <w:p>
      <w:pPr>
        <w:pStyle w:val="Heading4"/>
      </w:pPr>
      <w:r>
        <w:t xml:space="preserve">Terms and Conditions:</w:t>
      </w:r>
    </w:p>
    <w:p>
      <w:pPr>
        <w:pStyle w:val="FirstParagraph"/>
      </w:pPr>
      <w:r>
        <w:t xml:space="preserve">1. This invoice represents professional software engineering services rendered by qualified Software Engineers employed by Guangzhou TechSolutions Ltd., operating under the jurisdiction of Guangzhou, China.</w:t>
      </w:r>
    </w:p>
    <w:p>
      <w:pPr>
        <w:pStyle w:val="BodyText"/>
      </w:pPr>
      <w:r>
        <w:t xml:space="preserve">2. All services described herein were performed in accordance with the contract agreement dated August 15, 2024, between Guangzhou TechSolutions Ltd. and Shenzhen Digital Innovations Co., Ltd.</w:t>
      </w:r>
    </w:p>
    <w:p>
      <w:pPr>
        <w:pStyle w:val="BodyText"/>
      </w:pPr>
      <w:r>
        <w:t xml:space="preserve">3. The Software Engineer team has completed all deliverables as specified in the project scope, including source code, documentation, and deployment configurations.</w:t>
      </w:r>
    </w:p>
    <w:p>
      <w:pPr>
        <w:pStyle w:val="BodyText"/>
      </w:pPr>
      <w:r>
        <w:t xml:space="preserve">4. Payment must be made in Chinese Yuan (CNY) to the designated bank account in Guangzhou. International wire transfers are subject to additional banking fees borne by the client.</w:t>
      </w:r>
    </w:p>
    <w:p>
      <w:pPr>
        <w:pStyle w:val="BodyText"/>
      </w:pPr>
      <w:r>
        <w:t xml:space="preserve">5. This Invoice is valid for tax deduction purposes in China and complies with the State Administration of Taxation regulations. Official VAT invoice (Fapiao) will be issued upon receipt of payment.</w:t>
      </w:r>
    </w:p>
    <w:p>
      <w:pPr>
        <w:pStyle w:val="BodyText"/>
      </w:pPr>
      <w:r>
        <w:t xml:space="preserve">6. Any disputes regarding this invoice shall be resolved through negotiation in good faith. If unresolved, disputes shall be submitted to the Guangzhou Arbitration Commission for arbitration in accordance with its rules.</w:t>
      </w:r>
    </w:p>
    <w:p>
      <w:pPr>
        <w:pStyle w:val="BodyText"/>
      </w:pPr>
      <w:r>
        <w:t xml:space="preserve">7. All intellectual property rights for the developed software shall transfer to the client upon full payment of this invoice, as stipulated in the original service agreement.</w:t>
      </w:r>
    </w:p>
    <w:bookmarkEnd w:id="25"/>
    <w:p>
      <w:pPr>
        <w:pStyle w:val="BodyText"/>
      </w:pPr>
      <w:r>
        <w:rPr>
          <w:bCs/>
          <w:b/>
        </w:rPr>
        <w:t xml:space="preserve">Authorized by:</w:t>
      </w:r>
    </w:p>
    <w:p>
      <w:pPr>
        <w:pStyle w:val="BodyText"/>
      </w:pPr>
      <w:r>
        <w:t xml:space="preserve">Li Ming</w:t>
      </w:r>
    </w:p>
    <w:p>
      <w:pPr>
        <w:pStyle w:val="BodyText"/>
      </w:pPr>
      <w:r>
        <w:t xml:space="preserve">Chief Financial Officer</w:t>
      </w:r>
    </w:p>
    <w:p>
      <w:pPr>
        <w:pStyle w:val="BodyText"/>
      </w:pPr>
      <w:r>
        <w:t xml:space="preserve">Guangzhou TechSolutions Ltd.</w:t>
      </w:r>
    </w:p>
    <w:p>
      <w:pPr>
        <w:pStyle w:val="BodyText"/>
      </w:pPr>
      <w:r>
        <w:t xml:space="preserve">Date: October 15, 2024</w:t>
      </w:r>
    </w:p>
    <w:p>
      <w:pPr>
        <w:pStyle w:val="BodyText"/>
      </w:pPr>
      <w:r>
        <w:rPr>
          <w:bCs/>
          <w:b/>
        </w:rPr>
        <w:t xml:space="preserve">Received by:</w:t>
      </w:r>
    </w:p>
    <w:p>
      <w:pPr>
        <w:pStyle w:val="BodyText"/>
      </w:pPr>
      <w:r>
        <w:t xml:space="preserve">_________________________</w:t>
      </w:r>
    </w:p>
    <w:p>
      <w:pPr>
        <w:pStyle w:val="BodyText"/>
      </w:pPr>
      <w:r>
        <w:t xml:space="preserve">Name &amp; Signature</w:t>
      </w:r>
    </w:p>
    <w:p>
      <w:pPr>
        <w:pStyle w:val="BodyText"/>
      </w:pPr>
      <w:r>
        <w:t xml:space="preserve">Shenzhen Digital Innovations Co., Ltd.</w:t>
      </w:r>
    </w:p>
    <w:p>
      <w:pPr>
        <w:pStyle w:val="BodyText"/>
      </w:pPr>
      <w:r>
        <w:t xml:space="preserve">Date: 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 - Guangzhou, China</dc:title>
  <dc:creator/>
  <dc:language>en</dc:language>
  <cp:keywords/>
  <dcterms:created xsi:type="dcterms:W3CDTF">2026-10-10T04:01:19Z</dcterms:created>
  <dcterms:modified xsi:type="dcterms:W3CDTF">2026-10-10T04:01:19Z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