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tech-solutions"/>
    <w:p>
      <w:pPr>
        <w:pStyle w:val="Heading1"/>
      </w:pPr>
      <w:r>
        <w:t xml:space="preserve">Tehran Tech Solutions</w:t>
      </w:r>
    </w:p>
    <w:p>
      <w:pPr>
        <w:pStyle w:val="FirstParagraph"/>
      </w:pPr>
      <w:r>
        <w:rPr>
          <w:bCs/>
          <w:b/>
        </w:rPr>
        <w:t xml:space="preserve">Software Engineering &amp; IT Consulting</w:t>
      </w:r>
    </w:p>
    <w:p>
      <w:pPr>
        <w:pStyle w:val="BodyText"/>
      </w:pPr>
      <w:r>
        <w:t xml:space="preserve">No. 42, Valiasr Street, Zone 6</w:t>
      </w:r>
    </w:p>
    <w:p>
      <w:pPr>
        <w:pStyle w:val="BodyText"/>
      </w:pPr>
      <w:r>
        <w:t xml:space="preserve">Tehran, Iran</w:t>
      </w:r>
    </w:p>
    <w:p>
      <w:pPr>
        <w:pStyle w:val="BodyText"/>
      </w:pPr>
      <w:r>
        <w:t xml:space="preserve">Phone: +98 21 8877 6655</w:t>
      </w:r>
    </w:p>
    <w:p>
      <w:pPr>
        <w:pStyle w:val="BodyText"/>
      </w:pPr>
      <w:r>
        <w:t xml:space="preserve">Email: billing@tehrantechsolutions.ir</w:t>
      </w:r>
    </w:p>
    <w:p>
      <w:pPr>
        <w:pStyle w:val="BodyText"/>
      </w:pPr>
      <w:r>
        <w:t xml:space="preserve">Website: www.tehrantechsolutions.ir</w:t>
      </w:r>
    </w:p>
    <w:p>
      <w:pPr>
        <w:pStyle w:val="BodyText"/>
      </w:pPr>
      <w:r>
        <w:t xml:space="preserve">Tax ID: 10101234567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Digital Horizon Enterprises</w:t>
      </w:r>
    </w:p>
    <w:p>
      <w:pPr>
        <w:pStyle w:val="BodyText"/>
      </w:pPr>
      <w:r>
        <w:rPr>
          <w:bCs/>
          <w:b/>
        </w:rPr>
        <w:t xml:space="preserve">Address:</w:t>
      </w:r>
      <w:r>
        <w:t xml:space="preserve"> </w:t>
      </w:r>
      <w:r>
        <w:t xml:space="preserve">No. 15, Enghelab Avenue, Zone 1</w:t>
      </w:r>
    </w:p>
    <w:p>
      <w:pPr>
        <w:pStyle w:val="BodyText"/>
      </w:pPr>
      <w:r>
        <w:rPr>
          <w:bCs/>
          <w:b/>
        </w:rPr>
        <w:t xml:space="preserve">City:</w:t>
      </w:r>
      <w:r>
        <w:t xml:space="preserve"> </w:t>
      </w:r>
      <w:r>
        <w:t xml:space="preserve">Tehran, Iran</w:t>
      </w:r>
    </w:p>
    <w:p>
      <w:pPr>
        <w:pStyle w:val="BodyText"/>
      </w:pPr>
      <w:r>
        <w:rPr>
          <w:bCs/>
          <w:b/>
        </w:rPr>
        <w:t xml:space="preserve">Contact Person:</w:t>
      </w:r>
      <w:r>
        <w:t xml:space="preserve"> </w:t>
      </w:r>
      <w:r>
        <w:t xml:space="preserve">Mr. Ali Rezaei</w:t>
      </w:r>
    </w:p>
    <w:p>
      <w:pPr>
        <w:pStyle w:val="BodyText"/>
      </w:pPr>
      <w:r>
        <w:rPr>
          <w:bCs/>
          <w:b/>
        </w:rPr>
        <w:t xml:space="preserve">Email:</w:t>
      </w:r>
      <w:r>
        <w:t xml:space="preserve"> </w:t>
      </w:r>
      <w:r>
        <w:t xml:space="preserve">finance@digitalhorizon.ir</w:t>
      </w:r>
    </w:p>
    <w:p>
      <w:pPr>
        <w:pStyle w:val="BodyText"/>
      </w:pPr>
      <w:r>
        <w:rPr>
          <w:bCs/>
          <w:b/>
        </w:rPr>
        <w:t xml:space="preserve">Phone:</w:t>
      </w:r>
      <w:r>
        <w:t xml:space="preserve"> </w:t>
      </w:r>
      <w:r>
        <w:t xml:space="preserve">+98 21 7766 5544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Name:</w:t>
            </w:r>
          </w:p>
        </w:tc>
        <w:tc>
          <w:tcPr/>
          <w:p>
            <w:pPr>
              <w:pStyle w:val="Compact"/>
              <w:jc w:val="left"/>
            </w:pPr>
            <w:r>
              <w:t xml:space="preserve">Enterprise Resource Planning (ERP) System Development</w:t>
            </w:r>
          </w:p>
        </w:tc>
      </w:tr>
      <w:tr>
        <w:tc>
          <w:tcPr/>
          <w:p>
            <w:pPr>
              <w:pStyle w:val="Compact"/>
              <w:jc w:val="left"/>
            </w:pPr>
            <w:r>
              <w:rPr>
                <w:bCs/>
                <w:b/>
              </w:rPr>
              <w:t xml:space="preserve">Service Period:</w:t>
            </w:r>
          </w:p>
        </w:tc>
        <w:tc>
          <w:tcPr/>
          <w:p>
            <w:pPr>
              <w:pStyle w:val="Compact"/>
              <w:jc w:val="left"/>
            </w:pPr>
            <w:r>
              <w:t xml:space="preserve">September 1, 2024 - October 15, 2024</w:t>
            </w:r>
          </w:p>
        </w:tc>
      </w:tr>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Iranian Rial (IRR)</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rPr>
                <w:bCs/>
                <w:b/>
              </w:rPr>
              <w:t xml:space="preserve">Software Architecture Design</w:t>
            </w:r>
            <w:r>
              <w:br/>
            </w:r>
            <w:r>
              <w:t xml:space="preserve">Comprehensive system architecture planning for ERP solution including microservices design, database schema optimization, and API gateway configuration. Services provided by senior Software Engineer based in Tehran, Iran.</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Backend Development</w:t>
            </w:r>
            <w:r>
              <w:br/>
            </w:r>
            <w:r>
              <w:t xml:space="preserve">Full-stack backend development using Node.js and Python frameworks. Implementation of business logic, authentication systems, and data processing modules. Work completed by certified Software Engineer in Tehran, Iran.</w:t>
            </w:r>
          </w:p>
        </w:tc>
        <w:tc>
          <w:tcPr/>
          <w:p>
            <w:pPr>
              <w:pStyle w:val="Compact"/>
              <w:jc w:val="left"/>
            </w:pPr>
            <w:r>
              <w:t xml:space="preserve">120</w:t>
            </w:r>
          </w:p>
        </w:tc>
        <w:tc>
          <w:tcPr/>
          <w:p>
            <w:pPr>
              <w:pStyle w:val="Compact"/>
              <w:jc w:val="left"/>
            </w:pPr>
            <w:r>
              <w:t xml:space="preserve">2,200,000</w:t>
            </w:r>
          </w:p>
        </w:tc>
        <w:tc>
          <w:tcPr/>
          <w:p>
            <w:pPr>
              <w:pStyle w:val="Compact"/>
              <w:jc w:val="left"/>
            </w:pPr>
            <w:r>
              <w:t xml:space="preserve">264,000,000</w:t>
            </w:r>
          </w:p>
        </w:tc>
      </w:tr>
      <w:tr>
        <w:tc>
          <w:tcPr/>
          <w:p>
            <w:pPr>
              <w:pStyle w:val="Compact"/>
              <w:jc w:val="left"/>
            </w:pPr>
            <w:r>
              <w:t xml:space="preserve">3</w:t>
            </w:r>
          </w:p>
        </w:tc>
        <w:tc>
          <w:tcPr/>
          <w:p>
            <w:pPr>
              <w:pStyle w:val="Compact"/>
              <w:jc w:val="left"/>
            </w:pPr>
            <w:r>
              <w:rPr>
                <w:bCs/>
                <w:b/>
              </w:rPr>
              <w:t xml:space="preserve">Frontend Development</w:t>
            </w:r>
            <w:r>
              <w:br/>
            </w:r>
            <w:r>
              <w:t xml:space="preserve">Responsive web application development using React.js and TypeScript. User interface design implementation, component library creation, and cross-browser compatibility testing. Delivered by expert Software Engineer from Tehran, Iran.</w:t>
            </w:r>
          </w:p>
        </w:tc>
        <w:tc>
          <w:tcPr/>
          <w:p>
            <w:pPr>
              <w:pStyle w:val="Compact"/>
              <w:jc w:val="left"/>
            </w:pPr>
            <w:r>
              <w:t xml:space="preserve">80</w:t>
            </w:r>
          </w:p>
        </w:tc>
        <w:tc>
          <w:tcPr/>
          <w:p>
            <w:pPr>
              <w:pStyle w:val="Compact"/>
              <w:jc w:val="left"/>
            </w:pPr>
            <w:r>
              <w:t xml:space="preserve">2,000,000</w:t>
            </w:r>
          </w:p>
        </w:tc>
        <w:tc>
          <w:tcPr/>
          <w:p>
            <w:pPr>
              <w:pStyle w:val="Compact"/>
              <w:jc w:val="left"/>
            </w:pPr>
            <w:r>
              <w:t xml:space="preserve">160,000,000</w:t>
            </w:r>
          </w:p>
        </w:tc>
      </w:tr>
      <w:tr>
        <w:tc>
          <w:tcPr/>
          <w:p>
            <w:pPr>
              <w:pStyle w:val="Compact"/>
              <w:jc w:val="left"/>
            </w:pPr>
            <w:r>
              <w:t xml:space="preserve">4</w:t>
            </w:r>
          </w:p>
        </w:tc>
        <w:tc>
          <w:tcPr/>
          <w:p>
            <w:pPr>
              <w:pStyle w:val="Compact"/>
              <w:jc w:val="left"/>
            </w:pPr>
            <w:r>
              <w:rPr>
                <w:bCs/>
                <w:b/>
              </w:rPr>
              <w:t xml:space="preserve">Database Management &amp; Optimization</w:t>
            </w:r>
            <w:r>
              <w:br/>
            </w:r>
            <w:r>
              <w:t xml:space="preserve">PostgreSQL database setup, migration scripts, indexing strategies, and performance tuning. Data integrity validation and backup system implementation. Executed by qualified Software Engineer in Tehran, Iran.</w:t>
            </w:r>
          </w:p>
        </w:tc>
        <w:tc>
          <w:tcPr/>
          <w:p>
            <w:pPr>
              <w:pStyle w:val="Compact"/>
              <w:jc w:val="left"/>
            </w:pPr>
            <w:r>
              <w:t xml:space="preserve">30</w:t>
            </w:r>
          </w:p>
        </w:tc>
        <w:tc>
          <w:tcPr/>
          <w:p>
            <w:pPr>
              <w:pStyle w:val="Compact"/>
              <w:jc w:val="left"/>
            </w:pPr>
            <w:r>
              <w:t xml:space="preserve">2,300,000</w:t>
            </w:r>
          </w:p>
        </w:tc>
        <w:tc>
          <w:tcPr/>
          <w:p>
            <w:pPr>
              <w:pStyle w:val="Compact"/>
              <w:jc w:val="left"/>
            </w:pPr>
            <w:r>
              <w:t xml:space="preserve">69,000,000</w:t>
            </w:r>
          </w:p>
        </w:tc>
      </w:tr>
      <w:tr>
        <w:tc>
          <w:tcPr/>
          <w:p>
            <w:pPr>
              <w:pStyle w:val="Compact"/>
              <w:jc w:val="left"/>
            </w:pPr>
            <w:r>
              <w:t xml:space="preserve">5</w:t>
            </w:r>
          </w:p>
        </w:tc>
        <w:tc>
          <w:tcPr/>
          <w:p>
            <w:pPr>
              <w:pStyle w:val="Compact"/>
              <w:jc w:val="left"/>
            </w:pPr>
            <w:r>
              <w:rPr>
                <w:bCs/>
                <w:b/>
              </w:rPr>
              <w:t xml:space="preserve">Quality Assurance &amp; Testing</w:t>
            </w:r>
            <w:r>
              <w:br/>
            </w:r>
            <w:r>
              <w:t xml:space="preserve">Automated testing framework setup, unit testing, integration testing, and end-to-end testing. Bug fixing and performance optimization. Conducted by professional Software Engineer based in Tehran, Iran.</w:t>
            </w:r>
          </w:p>
        </w:tc>
        <w:tc>
          <w:tcPr/>
          <w:p>
            <w:pPr>
              <w:pStyle w:val="Compact"/>
              <w:jc w:val="left"/>
            </w:pPr>
            <w:r>
              <w:t xml:space="preserve">50</w:t>
            </w:r>
          </w:p>
        </w:tc>
        <w:tc>
          <w:tcPr/>
          <w:p>
            <w:pPr>
              <w:pStyle w:val="Compact"/>
              <w:jc w:val="left"/>
            </w:pPr>
            <w:r>
              <w:t xml:space="preserve">1,800,000</w:t>
            </w:r>
          </w:p>
        </w:tc>
        <w:tc>
          <w:tcPr/>
          <w:p>
            <w:pPr>
              <w:pStyle w:val="Compact"/>
              <w:jc w:val="left"/>
            </w:pPr>
            <w:r>
              <w:t xml:space="preserve">90,000,000</w:t>
            </w:r>
          </w:p>
        </w:tc>
      </w:tr>
      <w:tr>
        <w:tc>
          <w:tcPr/>
          <w:p>
            <w:pPr>
              <w:pStyle w:val="Compact"/>
              <w:jc w:val="left"/>
            </w:pPr>
            <w:r>
              <w:t xml:space="preserve">6</w:t>
            </w:r>
          </w:p>
        </w:tc>
        <w:tc>
          <w:tcPr/>
          <w:p>
            <w:pPr>
              <w:pStyle w:val="Compact"/>
              <w:jc w:val="left"/>
            </w:pPr>
            <w:r>
              <w:rPr>
                <w:bCs/>
                <w:b/>
              </w:rPr>
              <w:t xml:space="preserve">DevOps &amp; Deployment</w:t>
            </w:r>
            <w:r>
              <w:br/>
            </w:r>
            <w:r>
              <w:t xml:space="preserve">CI/CD pipeline configuration, Docker containerization, Kubernetes orchestration, and cloud deployment on local Iranian infrastructure. Managed by experienced Software Engineer in Tehran, Iran.</w:t>
            </w:r>
          </w:p>
        </w:tc>
        <w:tc>
          <w:tcPr/>
          <w:p>
            <w:pPr>
              <w:pStyle w:val="Compact"/>
              <w:jc w:val="left"/>
            </w:pPr>
            <w:r>
              <w:t xml:space="preserve">25</w:t>
            </w:r>
          </w:p>
        </w:tc>
        <w:tc>
          <w:tcPr/>
          <w:p>
            <w:pPr>
              <w:pStyle w:val="Compact"/>
              <w:jc w:val="left"/>
            </w:pPr>
            <w:r>
              <w:t xml:space="preserve">2,400,000</w:t>
            </w:r>
          </w:p>
        </w:tc>
        <w:tc>
          <w:tcPr/>
          <w:p>
            <w:pPr>
              <w:pStyle w:val="Compact"/>
              <w:jc w:val="left"/>
            </w:pPr>
            <w:r>
              <w:t xml:space="preserve">60,000,000</w:t>
            </w:r>
          </w:p>
        </w:tc>
      </w:tr>
      <w:tr>
        <w:tc>
          <w:tcPr/>
          <w:p>
            <w:pPr>
              <w:pStyle w:val="Compact"/>
              <w:jc w:val="left"/>
            </w:pPr>
            <w:r>
              <w:t xml:space="preserve">7</w:t>
            </w:r>
          </w:p>
        </w:tc>
        <w:tc>
          <w:tcPr/>
          <w:p>
            <w:pPr>
              <w:pStyle w:val="Compact"/>
              <w:jc w:val="left"/>
            </w:pPr>
            <w:r>
              <w:rPr>
                <w:bCs/>
                <w:b/>
              </w:rPr>
              <w:t xml:space="preserve">Technical Documentation</w:t>
            </w:r>
            <w:r>
              <w:br/>
            </w:r>
            <w:r>
              <w:t xml:space="preserve">Comprehensive API documentation, system architecture diagrams, user manuals, and maintenance guides. Prepared by dedicated Software Engineer from Tehran, Iran.</w:t>
            </w:r>
          </w:p>
        </w:tc>
        <w:tc>
          <w:tcPr/>
          <w:p>
            <w:pPr>
              <w:pStyle w:val="Compact"/>
              <w:jc w:val="left"/>
            </w:pPr>
            <w:r>
              <w:t xml:space="preserve">15</w:t>
            </w:r>
          </w:p>
        </w:tc>
        <w:tc>
          <w:tcPr/>
          <w:p>
            <w:pPr>
              <w:pStyle w:val="Compact"/>
              <w:jc w:val="left"/>
            </w:pPr>
            <w:r>
              <w:t xml:space="preserve">1,500,000</w:t>
            </w:r>
          </w:p>
        </w:tc>
        <w:tc>
          <w:tcPr/>
          <w:p>
            <w:pPr>
              <w:pStyle w:val="Compact"/>
              <w:jc w:val="left"/>
            </w:pPr>
            <w:r>
              <w:t xml:space="preserve">22,500,000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765,500,000 IRR</w:t>
            </w:r>
          </w:p>
        </w:tc>
      </w:tr>
      <w:tr>
        <w:tc>
          <w:tcPr/>
          <w:p>
            <w:pPr>
              <w:pStyle w:val="Compact"/>
              <w:jc w:val="left"/>
            </w:pPr>
            <w:r>
              <w:t xml:space="preserve">Value Added Tax (9%):</w:t>
            </w:r>
          </w:p>
        </w:tc>
        <w:tc>
          <w:tcPr/>
          <w:p>
            <w:pPr>
              <w:pStyle w:val="Compact"/>
              <w:jc w:val="right"/>
            </w:pPr>
            <w:r>
              <w:t xml:space="preserve">68,895,000 IRR</w:t>
            </w:r>
          </w:p>
        </w:tc>
      </w:tr>
      <w:tr>
        <w:tc>
          <w:tcPr/>
          <w:p>
            <w:pPr>
              <w:pStyle w:val="Compact"/>
              <w:jc w:val="left"/>
            </w:pPr>
            <w:r>
              <w:t xml:space="preserve">Total Amount Due:</w:t>
            </w:r>
          </w:p>
        </w:tc>
        <w:tc>
          <w:tcPr/>
          <w:p>
            <w:pPr>
              <w:pStyle w:val="Compact"/>
              <w:jc w:val="right"/>
            </w:pPr>
            <w:r>
              <w:t xml:space="preserve">834,395,000 IRR</w:t>
            </w:r>
          </w:p>
        </w:tc>
      </w:tr>
    </w:tbl>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Bank Melli Iran</w:t>
      </w:r>
      <w:r>
        <w:br/>
      </w:r>
      <w:r>
        <w:rPr>
          <w:bCs/>
          <w:b/>
        </w:rPr>
        <w:t xml:space="preserve">Account Name:</w:t>
      </w:r>
      <w:r>
        <w:t xml:space="preserve"> </w:t>
      </w:r>
      <w:r>
        <w:t xml:space="preserve">Tehran Tech Solutions Co.</w:t>
      </w:r>
      <w:r>
        <w:br/>
      </w:r>
      <w:r>
        <w:rPr>
          <w:bCs/>
          <w:b/>
        </w:rPr>
        <w:t xml:space="preserve">Account Number:</w:t>
      </w:r>
      <w:r>
        <w:t xml:space="preserve"> </w:t>
      </w:r>
      <w:r>
        <w:t xml:space="preserve">0123456789012</w:t>
      </w:r>
      <w:r>
        <w:br/>
      </w:r>
      <w:r>
        <w:rPr>
          <w:bCs/>
          <w:b/>
        </w:rPr>
        <w:t xml:space="preserve">IBAN:</w:t>
      </w:r>
      <w:r>
        <w:t xml:space="preserve"> </w:t>
      </w:r>
      <w:r>
        <w:t xml:space="preserve">IR010123456789012345678901</w:t>
      </w:r>
      <w:r>
        <w:br/>
      </w:r>
      <w:r>
        <w:rPr>
          <w:bCs/>
          <w:b/>
        </w:rPr>
        <w:t xml:space="preserve">SWIFT Code:</w:t>
      </w:r>
      <w:r>
        <w:t xml:space="preserve"> </w:t>
      </w:r>
      <w:r>
        <w:t xml:space="preserve">MELLIRTH</w:t>
      </w:r>
    </w:p>
    <w:p>
      <w:pPr>
        <w:pStyle w:val="BodyText"/>
      </w:pPr>
      <w:r>
        <w:t xml:space="preserve">Please include the invoice number (INV-2024-0892) as the payment reference.</w:t>
      </w:r>
    </w:p>
    <w:bookmarkEnd w:id="23"/>
    <w:bookmarkStart w:id="24" w:name="terms-and-conditions"/>
    <w:p>
      <w:pPr>
        <w:pStyle w:val="Heading4"/>
      </w:pPr>
      <w:r>
        <w:t xml:space="preserve">Terms and Conditions:</w:t>
      </w:r>
    </w:p>
    <w:p>
      <w:pPr>
        <w:pStyle w:val="FirstParagraph"/>
      </w:pPr>
      <w:r>
        <w:t xml:space="preserve">1. This invoice is issued by Tehran Tech Solutions, a registered Software Engineering firm operating in Tehran, Iran.</w:t>
      </w:r>
      <w:r>
        <w:br/>
      </w:r>
      <w:r>
        <w:t xml:space="preserve">2. All services described above were performed by qualified Software Engineers based in Tehran, Iran.</w:t>
      </w:r>
      <w:r>
        <w:br/>
      </w:r>
      <w:r>
        <w:t xml:space="preserve">3. Payment is due within 30 days from the invoice date.</w:t>
      </w:r>
      <w:r>
        <w:br/>
      </w:r>
      <w:r>
        <w:t xml:space="preserve">4. Late payments will incur a penalty of 2% per month on the outstanding balance.</w:t>
      </w:r>
      <w:r>
        <w:br/>
      </w:r>
      <w:r>
        <w:t xml:space="preserve">5. All intellectual property rights for the developed software will be transferred upon full payment.</w:t>
      </w:r>
      <w:r>
        <w:br/>
      </w:r>
      <w:r>
        <w:t xml:space="preserve">6. This invoice is subject to the laws and regulations of the Islamic Republic of Iran.</w:t>
      </w:r>
      <w:r>
        <w:br/>
      </w:r>
      <w:r>
        <w:t xml:space="preserve">7. Any disputes will be resolved through arbitration in Tehran, Iran.</w:t>
      </w:r>
      <w:r>
        <w:br/>
      </w:r>
      <w:r>
        <w:t xml:space="preserve">8. Please contact our billing department for any questions regarding this invoice.</w:t>
      </w:r>
    </w:p>
    <w:bookmarkEnd w:id="24"/>
    <w:bookmarkStart w:id="25" w:name="about-our-software-engineering-services"/>
    <w:p>
      <w:pPr>
        <w:pStyle w:val="Heading4"/>
      </w:pPr>
      <w:r>
        <w:t xml:space="preserve">About Our Software Engineering Services:</w:t>
      </w:r>
    </w:p>
    <w:p>
      <w:pPr>
        <w:pStyle w:val="FirstParagraph"/>
      </w:pPr>
      <w:r>
        <w:t xml:space="preserve">Tehran Tech Solutions is a leading Software Engineering company based in Tehran, Iran, specializing in enterprise software development, mobile applications, cloud solutions, and IT consulting. Our team of experienced Software Engineers delivers high-quality, scalable, and secure software solutions tailored to meet the unique needs of businesses operating in Iran and internationally. We are committed to excellence, innovation, and client satisfaction in all our Software Engineering projects.</w:t>
      </w:r>
    </w:p>
    <w:bookmarkEnd w:id="25"/>
    <w:p>
      <w:pPr>
        <w:pStyle w:val="BodyText"/>
      </w:pPr>
      <w:r>
        <w:rPr>
          <w:bCs/>
          <w:b/>
        </w:rPr>
        <w:t xml:space="preserve">Authorized Signature:</w:t>
      </w:r>
    </w:p>
    <w:p>
      <w:pPr>
        <w:pStyle w:val="BodyText"/>
      </w:pPr>
      <w:r>
        <w:t xml:space="preserve">_________________________</w:t>
      </w:r>
    </w:p>
    <w:p>
      <w:pPr>
        <w:pStyle w:val="BodyText"/>
      </w:pPr>
      <w:r>
        <w:rPr>
          <w:bCs/>
          <w:b/>
        </w:rPr>
        <w:t xml:space="preserve">Name:</w:t>
      </w:r>
      <w:r>
        <w:t xml:space="preserve"> </w:t>
      </w:r>
      <w:r>
        <w:t xml:space="preserve">Dr. Mohammad Hosseini</w:t>
      </w:r>
    </w:p>
    <w:p>
      <w:pPr>
        <w:pStyle w:val="BodyText"/>
      </w:pPr>
      <w:r>
        <w:rPr>
          <w:bCs/>
          <w:b/>
        </w:rPr>
        <w:t xml:space="preserve">Title:</w:t>
      </w:r>
      <w:r>
        <w:t xml:space="preserve"> </w:t>
      </w:r>
      <w:r>
        <w:t xml:space="preserve">Chief Technology Officer</w:t>
      </w:r>
    </w:p>
    <w:p>
      <w:pPr>
        <w:pStyle w:val="BodyText"/>
      </w:pPr>
      <w:r>
        <w:rPr>
          <w:bCs/>
          <w:b/>
        </w:rPr>
        <w:t xml:space="preserve">Company:</w:t>
      </w:r>
      <w:r>
        <w:t xml:space="preserve"> </w:t>
      </w:r>
      <w:r>
        <w:t xml:space="preserve">Tehran Tech Solutions</w:t>
      </w:r>
    </w:p>
    <w:p>
      <w:pPr>
        <w:pStyle w:val="BodyText"/>
      </w:pPr>
      <w:r>
        <w:rPr>
          <w:bCs/>
          <w:b/>
        </w:rPr>
        <w:t xml:space="preserve">Client Acceptance:</w:t>
      </w:r>
    </w:p>
    <w:p>
      <w:pPr>
        <w:pStyle w:val="BodyText"/>
      </w:pPr>
      <w:r>
        <w:t xml:space="preserve">_________________________</w:t>
      </w:r>
    </w:p>
    <w:p>
      <w:pPr>
        <w:pStyle w:val="BodyText"/>
      </w:pPr>
      <w:r>
        <w:rPr>
          <w:bCs/>
          <w:b/>
        </w:rPr>
        <w:t xml:space="preserve">Name:</w:t>
      </w:r>
    </w:p>
    <w:p>
      <w:pPr>
        <w:pStyle w:val="BodyText"/>
      </w:pPr>
      <w:r>
        <w:rPr>
          <w:bCs/>
          <w:b/>
        </w:rPr>
        <w:t xml:space="preserve">Title:</w:t>
      </w:r>
    </w:p>
    <w:p>
      <w:pPr>
        <w:pStyle w:val="BodyText"/>
      </w:pPr>
      <w:r>
        <w:rPr>
          <w:bCs/>
          <w:b/>
        </w:rPr>
        <w:t xml:space="preserve">Date:</w:t>
      </w:r>
    </w:p>
    <w:p>
      <w:pPr>
        <w:pStyle w:val="BodyText"/>
      </w:pPr>
      <w:r>
        <w:t xml:space="preserve">This is an official invoice issued by Tehran Tech Solutions, a registered Software Engineering company in Tehran, Iran.</w:t>
      </w:r>
      <w:r>
        <w:br/>
      </w:r>
      <w:r>
        <w:t xml:space="preserve">Thank you for your business. We appreciate your trust in our Software Engineering expertise.</w:t>
      </w:r>
      <w:r>
        <w:br/>
      </w:r>
      <w:r>
        <w:rPr>
          <w:bCs/>
          <w:b/>
        </w:rPr>
        <w:t xml:space="preserve">Tehran Tech Solutions - Excellence in Software Engineering -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Tehran, Iran</dc:title>
  <dc:creator/>
  <dc:language>en</dc:language>
  <cp:keywords/>
  <dcterms:created xsi:type="dcterms:W3CDTF">2026-10-10T00:24:36Z</dcterms:created>
  <dcterms:modified xsi:type="dcterms:W3CDTF">2026-10-10T00:24:36Z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