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tech-solutions-llp"/>
    <w:p>
      <w:pPr>
        <w:pStyle w:val="Heading1"/>
      </w:pPr>
      <w:r>
        <w:t xml:space="preserve">Almaty Tech Solutions LLP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123 Abai Avenue, Almaty, Kazakhstan 050000</w:t>
      </w:r>
    </w:p>
    <w:p>
      <w:pPr>
        <w:pStyle w:val="BodyText"/>
      </w:pPr>
      <w:r>
        <w:t xml:space="preserve">Phone: +7 (727) 123-45-67</w:t>
      </w:r>
    </w:p>
    <w:p>
      <w:pPr>
        <w:pStyle w:val="BodyText"/>
      </w:pPr>
      <w:r>
        <w:t xml:space="preserve">Email: billing@almatytechsolutions.kz</w:t>
      </w:r>
    </w:p>
    <w:p>
      <w:pPr>
        <w:pStyle w:val="BodyText"/>
      </w:pPr>
      <w:r>
        <w:t xml:space="preserve">BIN: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Innovations Kazakhstan LLP</w:t>
      </w:r>
    </w:p>
    <w:p>
      <w:pPr>
        <w:pStyle w:val="BodyText"/>
      </w:pPr>
      <w:r>
        <w:t xml:space="preserve">456 Dostyk Avenue, Almaty, Kazakhstan 050040</w:t>
      </w:r>
    </w:p>
    <w:p>
      <w:pPr>
        <w:pStyle w:val="BodyText"/>
      </w:pPr>
      <w:r>
        <w:t xml:space="preserve">Attn: Mr. Alexander Petrov, Chief Technology Officer</w:t>
      </w:r>
    </w:p>
    <w:p>
      <w:pPr>
        <w:pStyle w:val="BodyText"/>
      </w:pPr>
      <w:r>
        <w:t xml:space="preserve">Email: a.petrov@globalinnovations.kz</w:t>
      </w:r>
    </w:p>
    <w:p>
      <w:pPr>
        <w:pStyle w:val="BodyText"/>
      </w:pPr>
      <w:r>
        <w:t xml:space="preserve">Phone: +7 (727) 987-65-43</w:t>
      </w:r>
    </w:p>
    <w:p>
      <w:pPr>
        <w:pStyle w:val="BodyText"/>
      </w:pPr>
      <w:r>
        <w:t xml:space="preserve">BIN: 987654321098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Kazakhstani Tenge (KZT)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Enterprise Platform Development Q1-2024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Software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t xml:space="preserve">Design and implementation of microservices architecture for enterprise platform. Development of RESTful APIs using Node.js and Python. Database optimization and schema design for PostgreSQL. Code review and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Frontend Development</w:t>
            </w:r>
            <w:r>
              <w:br/>
            </w:r>
            <w:r>
              <w:t xml:space="preserve">Development of responsive user interface using React.js and TypeScript. Implementation of complex state management solutions. Integration with backend APIs. Performance optimization and cross-browser compatibility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DevOps &amp; Infrastructure</w:t>
            </w:r>
            <w:r>
              <w:br/>
            </w:r>
            <w:r>
              <w:t xml:space="preserve">Configuration of CI/CD pipelines using Jenkins and GitLab. Docker containerization and Kubernetes orchestration setup. Cloud infrastructure management on AWS. Monitoring and logging implementation using Prometheus and Grafana.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Quality Assurance &amp; Testing</w:t>
            </w:r>
            <w:r>
              <w:br/>
            </w:r>
            <w:r>
              <w:t xml:space="preserve">Development of automated test suites using Jest and Cypress. Integration testing and end-to-end testing. Performance testing and load testing. Bug tracking and resolution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Architecture Review</w:t>
            </w:r>
            <w:r>
              <w:br/>
            </w:r>
            <w:r>
              <w:t xml:space="preserve">System architecture design and documentation. Technology stack evaluation and recommendation. Security assessment and compliance review for Kazakhstan data protection regulations. Team training and knowledge transfer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9,860,000.00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1,183,200.00 KZT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-100,000.00 KZT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10,943,200.00 KZT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Kazakhstan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Almaty Tech Solutions LLP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KZ86125KZT5000000000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HLBBKZKA</w:t>
      </w:r>
    </w:p>
    <w:p>
      <w:pPr>
        <w:pStyle w:val="BodyText"/>
      </w:pPr>
      <w:r>
        <w:rPr>
          <w:bCs/>
          <w:b/>
        </w:rPr>
        <w:t xml:space="preserve">Bank Address:</w:t>
      </w:r>
      <w:r>
        <w:t xml:space="preserve"> </w:t>
      </w:r>
      <w:r>
        <w:t xml:space="preserve">100 Abai Avenue, Almaty, Kazakhstan 050000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INV-2024-0089 in payment reference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Tax Code of the Republic of Kazakhstan and applicable regulations governing software engineering services in Almaty.</w:t>
      </w:r>
    </w:p>
    <w:p>
      <w:pPr>
        <w:pStyle w:val="BodyText"/>
      </w:pPr>
      <w:r>
        <w:t xml:space="preserve">2. Payment is due within 30 days from the date of invoice. Late payments will incur a penalty of 0.1% per day on the outstanding amount.</w:t>
      </w:r>
    </w:p>
    <w:p>
      <w:pPr>
        <w:pStyle w:val="BodyText"/>
      </w:pPr>
      <w:r>
        <w:t xml:space="preserve">3. All software engineering services described herein are provided by qualified Software Engineers based in Almaty, Kazakhstan, with expertise in modern development practices.</w:t>
      </w:r>
    </w:p>
    <w:p>
      <w:pPr>
        <w:pStyle w:val="BodyText"/>
      </w:pPr>
      <w:r>
        <w:t xml:space="preserve">4. Intellectual property rights for all developed software will be transferred to the client upon full payment of this invoice.</w:t>
      </w:r>
    </w:p>
    <w:p>
      <w:pPr>
        <w:pStyle w:val="BodyText"/>
      </w:pPr>
      <w:r>
        <w:t xml:space="preserve">5. Any disputes arising from this invoice shall be resolved in accordance with the laws of the Republic of Kazakhstan, with jurisdiction in Almaty courts.</w:t>
      </w:r>
    </w:p>
    <w:p>
      <w:pPr>
        <w:pStyle w:val="BodyText"/>
      </w:pPr>
      <w:r>
        <w:t xml:space="preserve">6. This invoice is valid for 90 days from the date of issue. After this period, a new invoice may be issued.</w:t>
      </w:r>
    </w:p>
    <w:p>
      <w:pPr>
        <w:pStyle w:val="BodyText"/>
      </w:pPr>
      <w:r>
        <w:t xml:space="preserve">7. VAT is calculated at the standard rate of 12% as per Kazakhstan tax regulations for IT services.</w:t>
      </w:r>
    </w:p>
    <w:p>
      <w:pPr>
        <w:pStyle w:val="BodyText"/>
      </w:pPr>
      <w:r>
        <w:t xml:space="preserve">8. For any questions regarding this invoice, please contact our billing department at billing@almatytechsolutions.kz or call +7 (727) 123-45-67.</w:t>
      </w:r>
    </w:p>
    <w:p>
      <w:pPr>
        <w:pStyle w:val="BodyText"/>
      </w:pPr>
      <w:r>
        <w:t xml:space="preserve">9. All services were performed during the period of December 1, 2023 to January 15, 2024, as part of the Enterprise Platform Development project.</w:t>
      </w:r>
    </w:p>
    <w:p>
      <w:pPr>
        <w:pStyle w:val="BodyText"/>
      </w:pPr>
      <w:r>
        <w:t xml:space="preserve">10. This document serves as an official record of software engineering services rendered and may be used for accounting and tax purposes in Kazakhstan.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rPr>
          <w:bCs/>
          <w:b/>
        </w:rPr>
        <w:t xml:space="preserve">Dmitry Volkov</w:t>
      </w:r>
      <w:r>
        <w:br/>
      </w:r>
      <w:r>
        <w:t xml:space="preserve">CEO, Almaty Tech Solutions LLP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rPr>
          <w:bCs/>
          <w:b/>
        </w:rPr>
        <w:t xml:space="preserve">Alexander Petrov</w:t>
      </w:r>
      <w:r>
        <w:br/>
      </w:r>
      <w:r>
        <w:t xml:space="preserve">CTO, Global Innovations Kazakhstan LLP</w:t>
      </w:r>
    </w:p>
    <w:p>
      <w:pPr>
        <w:pStyle w:val="BodyText"/>
      </w:pPr>
      <w:r>
        <w:t xml:space="preserve">Almaty Tech Solutions LLP | Professional Software Engineering Services in Kazakhstan</w:t>
      </w:r>
    </w:p>
    <w:p>
      <w:pPr>
        <w:pStyle w:val="BodyText"/>
      </w:pPr>
      <w:r>
        <w:t xml:space="preserve">123 Abai Avenue, Almaty, Kazakhstan 050000 | Phone: +7 (727) 123-45-67 | Email: info@almatytechsolutions.kz</w:t>
      </w:r>
    </w:p>
    <w:p>
      <w:pPr>
        <w:pStyle w:val="BodyText"/>
      </w:pPr>
      <w:r>
        <w:t xml:space="preserve">This invoice is generated electronically and is legally binding under the laws of the Republic of Kazakhstan.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Almaty, Kazakhstan</dc:title>
  <dc:creator/>
  <dc:language>en</dc:language>
  <cp:keywords/>
  <dcterms:created xsi:type="dcterms:W3CDTF">2026-10-10T04:31:35Z</dcterms:created>
  <dcterms:modified xsi:type="dcterms:W3CDTF">2026-10-10T04:31:35Z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