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Software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amsterdam-digital-solutions-b.v."/>
    <w:p>
      <w:pPr>
        <w:pStyle w:val="Heading1"/>
      </w:pPr>
      <w:r>
        <w:t xml:space="preserve">Amsterdam Digital Solutions B.V.</w:t>
      </w:r>
    </w:p>
    <w:p>
      <w:pPr>
        <w:pStyle w:val="FirstParagraph"/>
      </w:pPr>
      <w:r>
        <w:t xml:space="preserve">Keizersgracht 385</w:t>
      </w:r>
    </w:p>
    <w:p>
      <w:pPr>
        <w:pStyle w:val="BodyText"/>
      </w:pPr>
      <w:r>
        <w:t xml:space="preserve">1016 EJ Amsterdam</w:t>
      </w:r>
    </w:p>
    <w:p>
      <w:pPr>
        <w:pStyle w:val="BodyText"/>
      </w:pPr>
      <w:r>
        <w:t xml:space="preserve">Netherlands</w:t>
      </w:r>
    </w:p>
    <w:p>
      <w:pPr>
        <w:pStyle w:val="BodyText"/>
      </w:pPr>
      <w:r>
        <w:t xml:space="preserve">KVK: 67890123 | VAT: NL856789012B01</w:t>
      </w:r>
    </w:p>
    <w:p>
      <w:pPr>
        <w:pStyle w:val="BodyText"/>
      </w:pPr>
      <w:r>
        <w:t xml:space="preserve">Email: billing@amsterdamdigitalsolutions.nl</w:t>
      </w:r>
    </w:p>
    <w:p>
      <w:pPr>
        <w:pStyle w:val="BodyText"/>
      </w:pPr>
      <w:r>
        <w:t xml:space="preserve">Phone: +31 20 123 4567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INV-2024-0847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January 15, 2024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February 14, 2024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30 Days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TechVentures International GmbH</w:t>
      </w:r>
    </w:p>
    <w:p>
      <w:pPr>
        <w:pStyle w:val="BodyText"/>
      </w:pPr>
      <w:r>
        <w:t xml:space="preserve">Attn: Procurement Department</w:t>
      </w:r>
    </w:p>
    <w:p>
      <w:pPr>
        <w:pStyle w:val="BodyText"/>
      </w:pPr>
      <w:r>
        <w:t xml:space="preserve">Friedrichstraße 95</w:t>
      </w:r>
    </w:p>
    <w:p>
      <w:pPr>
        <w:pStyle w:val="BodyText"/>
      </w:pPr>
      <w:r>
        <w:t xml:space="preserve">10117 Berlin</w:t>
      </w:r>
    </w:p>
    <w:p>
      <w:pPr>
        <w:pStyle w:val="BodyText"/>
      </w:pPr>
      <w:r>
        <w:t xml:space="preserve">Germany</w:t>
      </w:r>
    </w:p>
    <w:p>
      <w:pPr>
        <w:pStyle w:val="BodyText"/>
      </w:pPr>
      <w:r>
        <w:t xml:space="preserve">VAT ID: DE123456789</w:t>
      </w:r>
    </w:p>
    <w:bookmarkEnd w:id="22"/>
    <w:bookmarkStart w:id="23" w:name="project-details"/>
    <w:p>
      <w:pPr>
        <w:pStyle w:val="Heading3"/>
      </w:pPr>
      <w:r>
        <w:t xml:space="preserve">Project Details:</w:t>
      </w:r>
    </w:p>
    <w:p>
      <w:pPr>
        <w:pStyle w:val="FirstParagraph"/>
      </w:pPr>
      <w:r>
        <w:rPr>
          <w:bCs/>
          <w:b/>
        </w:rPr>
        <w:t xml:space="preserve">Project Name:</w:t>
      </w:r>
      <w:r>
        <w:t xml:space="preserve"> </w:t>
      </w:r>
      <w:r>
        <w:t xml:space="preserve">Enterprise Cloud Migration</w:t>
      </w:r>
    </w:p>
    <w:p>
      <w:pPr>
        <w:pStyle w:val="BodyText"/>
      </w:pPr>
      <w:r>
        <w:rPr>
          <w:bCs/>
          <w:b/>
        </w:rPr>
        <w:t xml:space="preserve">Contract Reference:</w:t>
      </w:r>
      <w:r>
        <w:t xml:space="preserve"> </w:t>
      </w:r>
      <w:r>
        <w:t xml:space="preserve">CTR-2024-AM-042</w:t>
      </w:r>
    </w:p>
    <w:p>
      <w:pPr>
        <w:pStyle w:val="BodyText"/>
      </w:pPr>
      <w:r>
        <w:rPr>
          <w:bCs/>
          <w:b/>
        </w:rPr>
        <w:t xml:space="preserve">Service Period:</w:t>
      </w:r>
      <w:r>
        <w:t xml:space="preserve"> </w:t>
      </w:r>
      <w:r>
        <w:t xml:space="preserve">December 1, 2023 - December 31, 2023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Remote / Amsterdam Office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(EUR)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(EUR)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Senior Software Engineer - Backend Development</w:t>
            </w:r>
            <w:r>
              <w:br/>
            </w:r>
            <w:r>
              <w:t xml:space="preserve">Design and implementation of microservices architecture using Node.js and Python.</w:t>
            </w:r>
            <w:r>
              <w:t xml:space="preserve"> </w:t>
            </w:r>
            <w:r>
              <w:t xml:space="preserve">API development, database optimization, and integration with existing enterprise systems.</w:t>
            </w:r>
            <w:r>
              <w:t xml:space="preserve"> </w:t>
            </w:r>
            <w:r>
              <w:t xml:space="preserve">Code reviews and technical documentation.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€95.00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€11,400.00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Software Engineer - Frontend Development</w:t>
            </w:r>
            <w:r>
              <w:br/>
            </w:r>
            <w:r>
              <w:t xml:space="preserve">React.js application development for internal dashboard. Component library creation,</w:t>
            </w:r>
            <w:r>
              <w:t xml:space="preserve"> </w:t>
            </w:r>
            <w:r>
              <w:t xml:space="preserve">state management implementation, responsive design, and cross-browser compatibility testing.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€6,800.00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DevOps Engineering Services</w:t>
            </w:r>
            <w:r>
              <w:br/>
            </w:r>
            <w:r>
              <w:t xml:space="preserve">CI/CD pipeline configuration using Jenkins and GitLab. Docker containerization,</w:t>
            </w:r>
            <w:r>
              <w:t xml:space="preserve"> </w:t>
            </w:r>
            <w:r>
              <w:t xml:space="preserve">Kubernetes cluster management, AWS infrastructure setup, and monitoring implementation.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€100.00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€6,000.00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Software Architecture Consultation</w:t>
            </w:r>
            <w:r>
              <w:br/>
            </w:r>
            <w:r>
              <w:t xml:space="preserve">System design workshops, technology stack evaluation, scalability planning,</w:t>
            </w:r>
            <w:r>
              <w:t xml:space="preserve"> </w:t>
            </w:r>
            <w:r>
              <w:t xml:space="preserve">and security assessment for the cloud migration project.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€120.00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€2,400.00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Quality Assurance &amp; Testing</w:t>
            </w:r>
            <w:r>
              <w:br/>
            </w:r>
            <w:r>
              <w:t xml:space="preserve">Automated testing framework setup, unit and integration test development,</w:t>
            </w:r>
            <w:r>
              <w:t xml:space="preserve"> </w:t>
            </w:r>
            <w:r>
              <w:t xml:space="preserve">performance testing, and bug fixing for critical production issues.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€75.00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€3,000.00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€29,600.00</w:t>
      </w:r>
    </w:p>
    <w:p>
      <w:pPr>
        <w:pStyle w:val="BodyText"/>
      </w:pPr>
      <w:r>
        <w:t xml:space="preserve">VAT (21% - Netherlands Standard Rate):</w:t>
      </w:r>
      <w:r>
        <w:t xml:space="preserve"> </w:t>
      </w:r>
      <w:r>
        <w:t xml:space="preserve">€6,216.00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€35,816.00</w:t>
      </w:r>
    </w:p>
    <w:bookmarkStart w:id="24" w:name="payment-instructions"/>
    <w:p>
      <w:pPr>
        <w:pStyle w:val="Heading4"/>
      </w:pPr>
      <w:r>
        <w:t xml:space="preserve">Payment Instructions</w:t>
      </w:r>
    </w:p>
    <w:p>
      <w:pPr>
        <w:pStyle w:val="FirstParagraph"/>
      </w:pPr>
      <w:r>
        <w:t xml:space="preserve">Please make payment within 30 days of the invoice date to avoid late fees.</w:t>
      </w:r>
    </w:p>
    <w:p>
      <w:pPr>
        <w:pStyle w:val="BodyText"/>
      </w:pPr>
      <w:r>
        <w:rPr>
          <w:bCs/>
          <w:b/>
        </w:rPr>
        <w:t xml:space="preserve">Bank Name:</w:t>
      </w:r>
      <w:r>
        <w:t xml:space="preserve"> </w:t>
      </w:r>
      <w:r>
        <w:t xml:space="preserve">ING Bank N.V.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Amsterdam Digital Solutions B.V.</w:t>
      </w:r>
    </w:p>
    <w:p>
      <w:pPr>
        <w:pStyle w:val="BodyText"/>
      </w:pPr>
      <w:r>
        <w:rPr>
          <w:bCs/>
          <w:b/>
        </w:rPr>
        <w:t xml:space="preserve">IBAN:</w:t>
      </w:r>
      <w:r>
        <w:t xml:space="preserve"> </w:t>
      </w:r>
      <w:r>
        <w:t xml:space="preserve">NL91 INGB 0001 2345 67</w:t>
      </w:r>
    </w:p>
    <w:p>
      <w:pPr>
        <w:pStyle w:val="BodyText"/>
      </w:pPr>
      <w:r>
        <w:rPr>
          <w:bCs/>
          <w:b/>
        </w:rPr>
        <w:t xml:space="preserve">BIC/SWIFT:</w:t>
      </w:r>
      <w:r>
        <w:t xml:space="preserve"> </w:t>
      </w:r>
      <w:r>
        <w:t xml:space="preserve">INGBNL2A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INV-2024-0847</w:t>
      </w:r>
    </w:p>
    <w:p>
      <w:pPr>
        <w:pStyle w:val="BodyText"/>
      </w:pPr>
      <w:r>
        <w:t xml:space="preserve">Note: This invoice is issued in accordance with Dutch tax regulations.</w:t>
      </w:r>
      <w:r>
        <w:t xml:space="preserve"> </w:t>
      </w:r>
      <w:r>
        <w:t xml:space="preserve">VAT is calculated at the standard Netherlands rate of 21%.</w:t>
      </w:r>
      <w:r>
        <w:t xml:space="preserve"> </w:t>
      </w:r>
      <w:r>
        <w:t xml:space="preserve">For reverse charge transactions within the EU, please provide your valid VAT number.</w:t>
      </w:r>
    </w:p>
    <w:bookmarkEnd w:id="24"/>
    <w:bookmarkStart w:id="25" w:name="terms-and-conditions"/>
    <w:p>
      <w:pPr>
        <w:pStyle w:val="Heading4"/>
      </w:pPr>
      <w:r>
        <w:t xml:space="preserve">Terms and Conditions</w:t>
      </w:r>
    </w:p>
    <w:p>
      <w:pPr>
        <w:pStyle w:val="FirstParagraph"/>
      </w:pPr>
      <w:r>
        <w:t xml:space="preserve">1. Payment is due within 30 days from the invoice date. Late payments will incur interest at 8% per annum</w:t>
      </w:r>
      <w:r>
        <w:t xml:space="preserve"> </w:t>
      </w:r>
      <w:r>
        <w:t xml:space="preserve">plus €50 administrative fee, in accordance with Dutch law (Wet vereffening verzuimkosten).</w:t>
      </w:r>
    </w:p>
    <w:p>
      <w:pPr>
        <w:pStyle w:val="BodyText"/>
      </w:pPr>
      <w:r>
        <w:t xml:space="preserve">2. All services provided by our Software Engineer team are subject to the terms outlined in Contract</w:t>
      </w:r>
      <w:r>
        <w:t xml:space="preserve"> </w:t>
      </w:r>
      <w:r>
        <w:t xml:space="preserve">Reference CTR-2024-AM-042. Any disputes shall be resolved under the jurisdiction of the courts of Amsterdam, Netherlands.</w:t>
      </w:r>
    </w:p>
    <w:p>
      <w:pPr>
        <w:pStyle w:val="BodyText"/>
      </w:pPr>
      <w:r>
        <w:t xml:space="preserve">3. Intellectual property rights for all code, documentation, and deliverables created during the service period</w:t>
      </w:r>
      <w:r>
        <w:t xml:space="preserve"> </w:t>
      </w:r>
      <w:r>
        <w:t xml:space="preserve">will be transferred to the client upon full payment of this invoice.</w:t>
      </w:r>
    </w:p>
    <w:p>
      <w:pPr>
        <w:pStyle w:val="BodyText"/>
      </w:pPr>
      <w:r>
        <w:t xml:space="preserve">4. This invoice represents professional services rendered by qualified Software Engineers based in Amsterdam,</w:t>
      </w:r>
      <w:r>
        <w:t xml:space="preserve"> </w:t>
      </w:r>
      <w:r>
        <w:t xml:space="preserve">Netherlands, specializing in modern web technologies, cloud infrastructure, and enterprise software solutions.</w:t>
      </w:r>
    </w:p>
    <w:p>
      <w:pPr>
        <w:pStyle w:val="BodyText"/>
      </w:pPr>
      <w:r>
        <w:t xml:space="preserve">5. Please contact our billing department at billing@amsterdamdigitalsolutions.nl for any questions regarding</w:t>
      </w:r>
      <w:r>
        <w:t xml:space="preserve"> </w:t>
      </w:r>
      <w:r>
        <w:t xml:space="preserve">this invoice or payment processing.</w:t>
      </w:r>
    </w:p>
    <w:bookmarkEnd w:id="25"/>
    <w:p>
      <w:pPr>
        <w:pStyle w:val="BodyText"/>
      </w:pPr>
      <w:r>
        <w:t xml:space="preserve">Amsterdam Digital Solutions B.V. | Keizersgracht 385, 1016 EJ Amsterdam, Netherlands</w:t>
      </w:r>
      <w:r>
        <w:br/>
      </w:r>
      <w:r>
        <w:t xml:space="preserve">KVK: 67890123 | VAT: NL856789012B01</w:t>
      </w:r>
      <w:r>
        <w:br/>
      </w:r>
      <w:r>
        <w:t xml:space="preserve">Thank you for your business. We appreciate your trust in our Software Engineering expertise.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Software Engineering Services</dc:title>
  <dc:creator/>
  <dc:language>en</dc:language>
  <cp:keywords/>
  <dcterms:created xsi:type="dcterms:W3CDTF">2026-10-10T06:12:33Z</dcterms:created>
  <dcterms:modified xsi:type="dcterms:W3CDTF">2026-10-10T06:12:33Z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