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Special</w:t>
      </w:r>
      <w:r>
        <w:t xml:space="preserve"> </w:t>
      </w:r>
      <w:r>
        <w:t xml:space="preserve">Education</w:t>
      </w:r>
      <w:r>
        <w:t xml:space="preserve"> </w:t>
      </w:r>
      <w:r>
        <w:t xml:space="preserve">Teacher</w:t>
      </w:r>
      <w:r>
        <w:t xml:space="preserve"> </w:t>
      </w:r>
      <w:r>
        <w:t xml:space="preserve">Services</w:t>
      </w:r>
      <w:r>
        <w:t xml:space="preserve"> </w:t>
      </w:r>
      <w:r>
        <w:t xml:space="preserve">-</w:t>
      </w:r>
      <w:r>
        <w:t xml:space="preserve"> </w:t>
      </w:r>
      <w:r>
        <w:t xml:space="preserve">Chile</w:t>
      </w:r>
      <w:r>
        <w:t xml:space="preserve"> </w:t>
      </w:r>
      <w:r>
        <w:t xml:space="preserve">Santiago</w:t>
      </w:r>
    </w:p>
    <w:p>
      <w:pPr>
        <w:pStyle w:val="FirstParagraph"/>
      </w:pPr>
      <w:r>
        <w:t xml:space="preserve">INVOICE</w:t>
      </w:r>
    </w:p>
    <w:p>
      <w:pPr>
        <w:pStyle w:val="BodyText"/>
      </w:pPr>
      <w:r>
        <w:t xml:space="preserve">Professional Services – Special Education Teacher</w:t>
      </w:r>
    </w:p>
    <w:p>
      <w:pPr>
        <w:pStyle w:val="BodyText"/>
      </w:pPr>
      <w:r>
        <w:t xml:space="preserve">PAID – CHILE SANTIAGO</w:t>
      </w:r>
    </w:p>
    <w:bookmarkStart w:id="20" w:name="invoice-details"/>
    <w:p>
      <w:pPr>
        <w:pStyle w:val="Heading3"/>
      </w:pPr>
      <w:r>
        <w:t xml:space="preserve">Invoice Details</w:t>
      </w:r>
    </w:p>
    <w:p>
      <w:pPr>
        <w:pStyle w:val="FirstParagraph"/>
      </w:pPr>
      <w:r>
        <w:rPr>
          <w:bCs/>
          <w:b/>
        </w:rPr>
        <w:t xml:space="preserve">Invoice Number:</w:t>
      </w:r>
      <w:r>
        <w:t xml:space="preserve"> </w:t>
      </w:r>
      <w:r>
        <w:t xml:space="preserve">INV-2025-00487</w:t>
      </w:r>
    </w:p>
    <w:p>
      <w:pPr>
        <w:pStyle w:val="BodyText"/>
      </w:pPr>
      <w:r>
        <w:rPr>
          <w:bCs/>
          <w:b/>
        </w:rPr>
        <w:t xml:space="preserve">Issue Date:</w:t>
      </w:r>
      <w:r>
        <w:t xml:space="preserve"> </w:t>
      </w:r>
      <w:r>
        <w:t xml:space="preserve">June 15, 2025</w:t>
      </w:r>
    </w:p>
    <w:p>
      <w:pPr>
        <w:pStyle w:val="BodyText"/>
      </w:pPr>
      <w:r>
        <w:rPr>
          <w:bCs/>
          <w:b/>
        </w:rPr>
        <w:t xml:space="preserve">Due Date:</w:t>
      </w:r>
      <w:r>
        <w:t xml:space="preserve"> </w:t>
      </w:r>
      <w:r>
        <w:t xml:space="preserve">July 15, 2025</w:t>
      </w:r>
    </w:p>
    <w:p>
      <w:pPr>
        <w:pStyle w:val="BodyText"/>
      </w:pPr>
      <w:r>
        <w:rPr>
          <w:bCs/>
          <w:b/>
        </w:rPr>
        <w:t xml:space="preserve">Service Period:</w:t>
      </w:r>
      <w:r>
        <w:t xml:space="preserve"> </w:t>
      </w:r>
      <w:r>
        <w:t xml:space="preserve">May 1 – May 31, 2025</w:t>
      </w:r>
    </w:p>
    <w:p>
      <w:pPr>
        <w:pStyle w:val="BodyText"/>
      </w:pPr>
      <w:r>
        <w:rPr>
          <w:bCs/>
          <w:b/>
        </w:rPr>
        <w:t xml:space="preserve">Location:</w:t>
      </w:r>
      <w:r>
        <w:t xml:space="preserve"> </w:t>
      </w:r>
      <w:r>
        <w:t xml:space="preserve">Santiago, Chile</w:t>
      </w:r>
    </w:p>
    <w:bookmarkEnd w:id="20"/>
    <w:bookmarkStart w:id="21" w:name="X187757ad1c8acb0730922b211807edb30918135"/>
    <w:p>
      <w:pPr>
        <w:pStyle w:val="Heading4"/>
      </w:pPr>
      <w:r>
        <w:t xml:space="preserve">Service Provider (Special Education Teacher)</w:t>
      </w:r>
    </w:p>
    <w:p>
      <w:pPr>
        <w:pStyle w:val="FirstParagraph"/>
      </w:pPr>
      <w:r>
        <w:rPr>
          <w:bCs/>
          <w:b/>
        </w:rPr>
        <w:t xml:space="preserve">Name:</w:t>
      </w:r>
      <w:r>
        <w:t xml:space="preserve"> </w:t>
      </w:r>
      <w:r>
        <w:t xml:space="preserve">María Fernanda Rojas Contreras</w:t>
      </w:r>
    </w:p>
    <w:p>
      <w:pPr>
        <w:pStyle w:val="BodyText"/>
      </w:pPr>
      <w:r>
        <w:rPr>
          <w:bCs/>
          <w:b/>
        </w:rPr>
        <w:t xml:space="preserve">Title:</w:t>
      </w:r>
      <w:r>
        <w:t xml:space="preserve"> </w:t>
      </w:r>
      <w:r>
        <w:t xml:space="preserve">Special Education Teacher, M.Ed.</w:t>
      </w:r>
    </w:p>
    <w:p>
      <w:pPr>
        <w:pStyle w:val="BodyText"/>
      </w:pPr>
      <w:r>
        <w:rPr>
          <w:bCs/>
          <w:b/>
        </w:rPr>
        <w:t xml:space="preserve">RUT:</w:t>
      </w:r>
      <w:r>
        <w:t xml:space="preserve"> </w:t>
      </w:r>
      <w:r>
        <w:t xml:space="preserve">17.845.231-6</w:t>
      </w:r>
    </w:p>
    <w:p>
      <w:pPr>
        <w:pStyle w:val="BodyText"/>
      </w:pPr>
      <w:r>
        <w:rPr>
          <w:bCs/>
          <w:b/>
        </w:rPr>
        <w:t xml:space="preserve">Professional License:</w:t>
      </w:r>
      <w:r>
        <w:t xml:space="preserve"> </w:t>
      </w:r>
      <w:r>
        <w:t xml:space="preserve">MINEDUC-SE-2019-4472</w:t>
      </w:r>
    </w:p>
    <w:p>
      <w:pPr>
        <w:pStyle w:val="BodyText"/>
      </w:pPr>
      <w:r>
        <w:rPr>
          <w:bCs/>
          <w:b/>
        </w:rPr>
        <w:t xml:space="preserve">Address:</w:t>
      </w:r>
      <w:r>
        <w:t xml:space="preserve"> </w:t>
      </w:r>
      <w:r>
        <w:t xml:space="preserve">Av. Providencia 1245, Of. 803, Providencia, Santiago, Chile</w:t>
      </w:r>
    </w:p>
    <w:p>
      <w:pPr>
        <w:pStyle w:val="BodyText"/>
      </w:pPr>
      <w:r>
        <w:rPr>
          <w:bCs/>
          <w:b/>
        </w:rPr>
        <w:t xml:space="preserve">Email:</w:t>
      </w:r>
      <w:r>
        <w:t xml:space="preserve"> </w:t>
      </w:r>
      <w:r>
        <w:t xml:space="preserve">mfr.rojas@especialedu.cl</w:t>
      </w:r>
    </w:p>
    <w:p>
      <w:pPr>
        <w:pStyle w:val="BodyText"/>
      </w:pPr>
      <w:r>
        <w:rPr>
          <w:bCs/>
          <w:b/>
        </w:rPr>
        <w:t xml:space="preserve">Phone:</w:t>
      </w:r>
      <w:r>
        <w:t xml:space="preserve"> </w:t>
      </w:r>
      <w:r>
        <w:t xml:space="preserve">+56 2 2345 6789</w:t>
      </w:r>
    </w:p>
    <w:bookmarkEnd w:id="21"/>
    <w:bookmarkStart w:id="22" w:name="client-bill-to"/>
    <w:p>
      <w:pPr>
        <w:pStyle w:val="Heading4"/>
      </w:pPr>
      <w:r>
        <w:t xml:space="preserve">Client / Bill To</w:t>
      </w:r>
    </w:p>
    <w:p>
      <w:pPr>
        <w:pStyle w:val="FirstParagraph"/>
      </w:pPr>
      <w:r>
        <w:rPr>
          <w:bCs/>
          <w:b/>
        </w:rPr>
        <w:t xml:space="preserve">Institution:</w:t>
      </w:r>
      <w:r>
        <w:t xml:space="preserve"> </w:t>
      </w:r>
      <w:r>
        <w:t xml:space="preserve">Colegio Integrado Los Aromos</w:t>
      </w:r>
    </w:p>
    <w:p>
      <w:pPr>
        <w:pStyle w:val="BodyText"/>
      </w:pPr>
      <w:r>
        <w:rPr>
          <w:bCs/>
          <w:b/>
        </w:rPr>
        <w:t xml:space="preserve">RUT:</w:t>
      </w:r>
      <w:r>
        <w:t xml:space="preserve"> </w:t>
      </w:r>
      <w:r>
        <w:t xml:space="preserve">76.543.210-K</w:t>
      </w:r>
    </w:p>
    <w:p>
      <w:pPr>
        <w:pStyle w:val="BodyText"/>
      </w:pPr>
      <w:r>
        <w:rPr>
          <w:bCs/>
          <w:b/>
        </w:rPr>
        <w:t xml:space="preserve">Attn:</w:t>
      </w:r>
      <w:r>
        <w:t xml:space="preserve"> </w:t>
      </w:r>
      <w:r>
        <w:t xml:space="preserve">Director, Sr. Carlos Mendoza</w:t>
      </w:r>
    </w:p>
    <w:p>
      <w:pPr>
        <w:pStyle w:val="BodyText"/>
      </w:pPr>
      <w:r>
        <w:rPr>
          <w:bCs/>
          <w:b/>
        </w:rPr>
        <w:t xml:space="preserve">Address:</w:t>
      </w:r>
      <w:r>
        <w:t xml:space="preserve"> </w:t>
      </w:r>
      <w:r>
        <w:t xml:space="preserve">Calle Los Aromos 890, Ñuñoa, Santiago, Chile</w:t>
      </w:r>
    </w:p>
    <w:p>
      <w:pPr>
        <w:pStyle w:val="BodyText"/>
      </w:pPr>
      <w:r>
        <w:rPr>
          <w:bCs/>
          <w:b/>
        </w:rPr>
        <w:t xml:space="preserve">Email:</w:t>
      </w:r>
      <w:r>
        <w:t xml:space="preserve"> </w:t>
      </w:r>
      <w:r>
        <w:t xml:space="preserve">administracion@colegioaromos.cl</w:t>
      </w:r>
    </w:p>
    <w:p>
      <w:pPr>
        <w:pStyle w:val="BodyText"/>
      </w:pPr>
      <w:r>
        <w:rPr>
          <w:bCs/>
          <w:b/>
        </w:rPr>
        <w:t xml:space="preserve">Phone:</w:t>
      </w:r>
      <w:r>
        <w:t xml:space="preserve"> </w:t>
      </w:r>
      <w:r>
        <w:t xml:space="preserve">+56 2 2789 4561</w:t>
      </w:r>
    </w:p>
    <w:bookmarkEnd w:id="22"/>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Hours</w:t>
            </w:r>
          </w:p>
        </w:tc>
        <w:tc>
          <w:tcPr/>
          <w:p>
            <w:pPr>
              <w:pStyle w:val="Compact"/>
              <w:jc w:val="left"/>
            </w:pPr>
            <w:r>
              <w:t xml:space="preserve">Rate (CLP)</w:t>
            </w:r>
          </w:p>
        </w:tc>
        <w:tc>
          <w:tcPr/>
          <w:p>
            <w:pPr>
              <w:pStyle w:val="Compact"/>
              <w:jc w:val="left"/>
            </w:pPr>
            <w:r>
              <w:t xml:space="preserve">Amount (CLP)</w:t>
            </w:r>
          </w:p>
        </w:tc>
        <w:tc>
          <w:tcPr/>
          <w:p>
            <w:pPr>
              <w:pStyle w:val="Compact"/>
              <w:jc w:val="left"/>
            </w:pPr>
            <w:r>
              <w:t xml:space="preserve">IVA (19%)</w:t>
            </w:r>
          </w:p>
        </w:tc>
      </w:tr>
      <w:tr>
        <w:tc>
          <w:tcPr/>
          <w:p>
            <w:pPr>
              <w:pStyle w:val="Compact"/>
              <w:jc w:val="left"/>
            </w:pPr>
            <w:r>
              <w:t xml:space="preserve">1</w:t>
            </w:r>
          </w:p>
        </w:tc>
        <w:tc>
          <w:tcPr/>
          <w:p>
            <w:pPr>
              <w:pStyle w:val="Compact"/>
              <w:jc w:val="left"/>
            </w:pPr>
            <w:r>
              <w:t xml:space="preserve">Individualized Education Program (IEP) development and implementation for students with learning disabilities – Special Education Teacher direct instruction</w:t>
            </w:r>
          </w:p>
        </w:tc>
        <w:tc>
          <w:tcPr/>
          <w:p>
            <w:pPr>
              <w:pStyle w:val="Compact"/>
              <w:jc w:val="left"/>
            </w:pPr>
            <w:r>
              <w:t xml:space="preserve">40</w:t>
            </w:r>
          </w:p>
        </w:tc>
        <w:tc>
          <w:tcPr/>
          <w:p>
            <w:pPr>
              <w:pStyle w:val="Compact"/>
              <w:jc w:val="left"/>
            </w:pPr>
            <w:r>
              <w:t xml:space="preserve">$28,500</w:t>
            </w:r>
          </w:p>
        </w:tc>
        <w:tc>
          <w:tcPr/>
          <w:p>
            <w:pPr>
              <w:pStyle w:val="Compact"/>
              <w:jc w:val="left"/>
            </w:pPr>
            <w:r>
              <w:t xml:space="preserve">$1,140,000</w:t>
            </w:r>
          </w:p>
        </w:tc>
        <w:tc>
          <w:tcPr/>
          <w:p>
            <w:pPr>
              <w:pStyle w:val="Compact"/>
              <w:jc w:val="left"/>
            </w:pPr>
            <w:r>
              <w:t xml:space="preserve">$216,600</w:t>
            </w:r>
          </w:p>
        </w:tc>
      </w:tr>
      <w:tr>
        <w:tc>
          <w:tcPr/>
          <w:p>
            <w:pPr>
              <w:pStyle w:val="Compact"/>
              <w:jc w:val="left"/>
            </w:pPr>
            <w:r>
              <w:t xml:space="preserve">2</w:t>
            </w:r>
          </w:p>
        </w:tc>
        <w:tc>
          <w:tcPr/>
          <w:p>
            <w:pPr>
              <w:pStyle w:val="Compact"/>
              <w:jc w:val="left"/>
            </w:pPr>
            <w:r>
              <w:t xml:space="preserve">Behavioral intervention planning and classroom management strategies for students with autism spectrum disorder – Special Education Teacher consultation</w:t>
            </w:r>
          </w:p>
        </w:tc>
        <w:tc>
          <w:tcPr/>
          <w:p>
            <w:pPr>
              <w:pStyle w:val="Compact"/>
              <w:jc w:val="left"/>
            </w:pPr>
            <w:r>
              <w:t xml:space="preserve">24</w:t>
            </w:r>
          </w:p>
        </w:tc>
        <w:tc>
          <w:tcPr/>
          <w:p>
            <w:pPr>
              <w:pStyle w:val="Compact"/>
              <w:jc w:val="left"/>
            </w:pPr>
            <w:r>
              <w:t xml:space="preserve">$32,000</w:t>
            </w:r>
          </w:p>
        </w:tc>
        <w:tc>
          <w:tcPr/>
          <w:p>
            <w:pPr>
              <w:pStyle w:val="Compact"/>
              <w:jc w:val="left"/>
            </w:pPr>
            <w:r>
              <w:t xml:space="preserve">$768,000</w:t>
            </w:r>
          </w:p>
        </w:tc>
        <w:tc>
          <w:tcPr/>
          <w:p>
            <w:pPr>
              <w:pStyle w:val="Compact"/>
              <w:jc w:val="left"/>
            </w:pPr>
            <w:r>
              <w:t xml:space="preserve">$145,920</w:t>
            </w:r>
          </w:p>
        </w:tc>
      </w:tr>
      <w:tr>
        <w:tc>
          <w:tcPr/>
          <w:p>
            <w:pPr>
              <w:pStyle w:val="Compact"/>
              <w:jc w:val="left"/>
            </w:pPr>
            <w:r>
              <w:t xml:space="preserve">3</w:t>
            </w:r>
          </w:p>
        </w:tc>
        <w:tc>
          <w:tcPr/>
          <w:p>
            <w:pPr>
              <w:pStyle w:val="Compact"/>
              <w:jc w:val="left"/>
            </w:pPr>
            <w:r>
              <w:t xml:space="preserve">Parent and caregiver workshops on inclusive education practices – Special Education Teacher facilitation (4 sessions in Santiago)</w:t>
            </w:r>
          </w:p>
        </w:tc>
        <w:tc>
          <w:tcPr/>
          <w:p>
            <w:pPr>
              <w:pStyle w:val="Compact"/>
              <w:jc w:val="left"/>
            </w:pPr>
            <w:r>
              <w:t xml:space="preserve">12</w:t>
            </w:r>
          </w:p>
        </w:tc>
        <w:tc>
          <w:tcPr/>
          <w:p>
            <w:pPr>
              <w:pStyle w:val="Compact"/>
              <w:jc w:val="left"/>
            </w:pPr>
            <w:r>
              <w:t xml:space="preserve">$35,000</w:t>
            </w:r>
          </w:p>
        </w:tc>
        <w:tc>
          <w:tcPr/>
          <w:p>
            <w:pPr>
              <w:pStyle w:val="Compact"/>
              <w:jc w:val="left"/>
            </w:pPr>
            <w:r>
              <w:t xml:space="preserve">$420,000</w:t>
            </w:r>
          </w:p>
        </w:tc>
        <w:tc>
          <w:tcPr/>
          <w:p>
            <w:pPr>
              <w:pStyle w:val="Compact"/>
              <w:jc w:val="left"/>
            </w:pPr>
            <w:r>
              <w:t xml:space="preserve">$79,800</w:t>
            </w:r>
          </w:p>
        </w:tc>
      </w:tr>
      <w:tr>
        <w:tc>
          <w:tcPr/>
          <w:p>
            <w:pPr>
              <w:pStyle w:val="Compact"/>
              <w:jc w:val="left"/>
            </w:pPr>
            <w:r>
              <w:t xml:space="preserve">4</w:t>
            </w:r>
          </w:p>
        </w:tc>
        <w:tc>
          <w:tcPr/>
          <w:p>
            <w:pPr>
              <w:pStyle w:val="Compact"/>
              <w:jc w:val="left"/>
            </w:pPr>
            <w:r>
              <w:t xml:space="preserve">Assistive technology assessment and adaptive equipment recommendations for 15 students – Special Education Teacher evaluation</w:t>
            </w:r>
          </w:p>
        </w:tc>
        <w:tc>
          <w:tcPr/>
          <w:p>
            <w:pPr>
              <w:pStyle w:val="Compact"/>
              <w:jc w:val="left"/>
            </w:pPr>
            <w:r>
              <w:t xml:space="preserve">16</w:t>
            </w:r>
          </w:p>
        </w:tc>
        <w:tc>
          <w:tcPr/>
          <w:p>
            <w:pPr>
              <w:pStyle w:val="Compact"/>
              <w:jc w:val="left"/>
            </w:pPr>
            <w:r>
              <w:t xml:space="preserve">$30,000</w:t>
            </w:r>
          </w:p>
        </w:tc>
        <w:tc>
          <w:tcPr/>
          <w:p>
            <w:pPr>
              <w:pStyle w:val="Compact"/>
              <w:jc w:val="left"/>
            </w:pPr>
            <w:r>
              <w:t xml:space="preserve">$480,000</w:t>
            </w:r>
          </w:p>
        </w:tc>
        <w:tc>
          <w:tcPr/>
          <w:p>
            <w:pPr>
              <w:pStyle w:val="Compact"/>
              <w:jc w:val="left"/>
            </w:pPr>
            <w:r>
              <w:t xml:space="preserve">$91,200</w:t>
            </w:r>
          </w:p>
        </w:tc>
      </w:tr>
      <w:tr>
        <w:tc>
          <w:tcPr/>
          <w:p>
            <w:pPr>
              <w:pStyle w:val="Compact"/>
              <w:jc w:val="left"/>
            </w:pPr>
            <w:r>
              <w:t xml:space="preserve">5</w:t>
            </w:r>
          </w:p>
        </w:tc>
        <w:tc>
          <w:tcPr/>
          <w:p>
            <w:pPr>
              <w:pStyle w:val="Compact"/>
              <w:jc w:val="left"/>
            </w:pPr>
            <w:r>
              <w:t xml:space="preserve">Interdisciplinary team meetings with psychologists, speech therapists, and general education teachers – Special Education Teacher coordination</w:t>
            </w:r>
          </w:p>
        </w:tc>
        <w:tc>
          <w:tcPr/>
          <w:p>
            <w:pPr>
              <w:pStyle w:val="Compact"/>
              <w:jc w:val="left"/>
            </w:pPr>
            <w:r>
              <w:t xml:space="preserve">8</w:t>
            </w:r>
          </w:p>
        </w:tc>
        <w:tc>
          <w:tcPr/>
          <w:p>
            <w:pPr>
              <w:pStyle w:val="Compact"/>
              <w:jc w:val="left"/>
            </w:pPr>
            <w:r>
              <w:t xml:space="preserve">$38,000</w:t>
            </w:r>
          </w:p>
        </w:tc>
        <w:tc>
          <w:tcPr/>
          <w:p>
            <w:pPr>
              <w:pStyle w:val="Compact"/>
              <w:jc w:val="left"/>
            </w:pPr>
            <w:r>
              <w:t xml:space="preserve">$304,000</w:t>
            </w:r>
          </w:p>
        </w:tc>
        <w:tc>
          <w:tcPr/>
          <w:p>
            <w:pPr>
              <w:pStyle w:val="Compact"/>
              <w:jc w:val="left"/>
            </w:pPr>
            <w:r>
              <w:t xml:space="preserve">$57,760</w:t>
            </w:r>
          </w:p>
        </w:tc>
      </w:tr>
      <w:tr>
        <w:tc>
          <w:tcPr/>
          <w:p>
            <w:pPr>
              <w:pStyle w:val="Compact"/>
              <w:jc w:val="left"/>
            </w:pPr>
            <w:r>
              <w:t xml:space="preserve">6</w:t>
            </w:r>
          </w:p>
        </w:tc>
        <w:tc>
          <w:tcPr/>
          <w:p>
            <w:pPr>
              <w:pStyle w:val="Compact"/>
              <w:jc w:val="left"/>
            </w:pPr>
            <w:r>
              <w:t xml:space="preserve">Curriculum adaptation and differentiated instruction materials preparation for inclusive classrooms – Special Education Teacher design</w:t>
            </w:r>
          </w:p>
        </w:tc>
        <w:tc>
          <w:tcPr/>
          <w:p>
            <w:pPr>
              <w:pStyle w:val="Compact"/>
              <w:jc w:val="left"/>
            </w:pPr>
            <w:r>
              <w:t xml:space="preserve">20</w:t>
            </w:r>
          </w:p>
        </w:tc>
        <w:tc>
          <w:tcPr/>
          <w:p>
            <w:pPr>
              <w:pStyle w:val="Compact"/>
              <w:jc w:val="left"/>
            </w:pPr>
            <w:r>
              <w:t xml:space="preserve">$26,000</w:t>
            </w:r>
          </w:p>
        </w:tc>
        <w:tc>
          <w:tcPr/>
          <w:p>
            <w:pPr>
              <w:pStyle w:val="Compact"/>
              <w:jc w:val="left"/>
            </w:pPr>
            <w:r>
              <w:t xml:space="preserve">$520,000</w:t>
            </w:r>
          </w:p>
        </w:tc>
        <w:tc>
          <w:tcPr/>
          <w:p>
            <w:pPr>
              <w:pStyle w:val="Compact"/>
              <w:jc w:val="left"/>
            </w:pPr>
            <w:r>
              <w:t xml:space="preserve">$98,800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Subtotal (CLP)</w:t>
            </w:r>
          </w:p>
        </w:tc>
        <w:tc>
          <w:tcPr/>
          <w:p>
            <w:pPr>
              <w:pStyle w:val="Compact"/>
              <w:jc w:val="right"/>
            </w:pPr>
            <w:r>
              <w:rPr>
                <w:bCs/>
                <w:b/>
              </w:rPr>
              <w:t xml:space="preserve">$3,632,000</w:t>
            </w:r>
          </w:p>
        </w:tc>
      </w:tr>
      <w:tr>
        <w:tc>
          <w:tcPr/>
          <w:p>
            <w:pPr>
              <w:pStyle w:val="Compact"/>
              <w:jc w:val="left"/>
            </w:pPr>
            <w:r>
              <w:rPr>
                <w:bCs/>
                <w:b/>
              </w:rPr>
              <w:t xml:space="preserve">IVA – 19% (Chilean VAT)</w:t>
            </w:r>
          </w:p>
        </w:tc>
        <w:tc>
          <w:tcPr/>
          <w:p>
            <w:pPr>
              <w:pStyle w:val="Compact"/>
              <w:jc w:val="right"/>
            </w:pPr>
            <w:r>
              <w:rPr>
                <w:bCs/>
                <w:b/>
              </w:rPr>
              <w:t xml:space="preserve">$689,080</w:t>
            </w:r>
          </w:p>
        </w:tc>
      </w:tr>
      <w:tr>
        <w:tc>
          <w:tcPr/>
          <w:p>
            <w:pPr>
              <w:pStyle w:val="Compact"/>
              <w:jc w:val="left"/>
            </w:pPr>
            <w:r>
              <w:rPr>
                <w:bCs/>
                <w:b/>
              </w:rPr>
              <w:t xml:space="preserve">Discount – Institutional Contract</w:t>
            </w:r>
          </w:p>
        </w:tc>
        <w:tc>
          <w:tcPr/>
          <w:p>
            <w:pPr>
              <w:pStyle w:val="Compact"/>
              <w:jc w:val="right"/>
            </w:pPr>
            <w:r>
              <w:rPr>
                <w:bCs/>
                <w:b/>
              </w:rPr>
              <w:t xml:space="preserve">-$181,600</w:t>
            </w:r>
          </w:p>
        </w:tc>
      </w:tr>
      <w:tr>
        <w:tc>
          <w:tcPr/>
          <w:p>
            <w:pPr>
              <w:pStyle w:val="Compact"/>
              <w:jc w:val="left"/>
            </w:pPr>
            <w:r>
              <w:t xml:space="preserve">TOTAL DUE (CLP)</w:t>
            </w:r>
          </w:p>
        </w:tc>
        <w:tc>
          <w:tcPr/>
          <w:p>
            <w:pPr>
              <w:pStyle w:val="Compact"/>
              <w:jc w:val="right"/>
            </w:pPr>
            <w:r>
              <w:t xml:space="preserve">$4,139,480</w:t>
            </w:r>
          </w:p>
        </w:tc>
      </w:tr>
    </w:tbl>
    <w:bookmarkStart w:id="23" w:name="payment-instructions-chile-santiago"/>
    <w:p>
      <w:pPr>
        <w:pStyle w:val="Heading4"/>
      </w:pPr>
      <w:r>
        <w:t xml:space="preserve">Payment Instructions – Chile Santiago</w:t>
      </w:r>
    </w:p>
    <w:p>
      <w:pPr>
        <w:pStyle w:val="FirstParagraph"/>
      </w:pPr>
      <w:r>
        <w:rPr>
          <w:bCs/>
          <w:b/>
        </w:rPr>
        <w:t xml:space="preserve">Bank:</w:t>
      </w:r>
      <w:r>
        <w:t xml:space="preserve"> </w:t>
      </w:r>
      <w:r>
        <w:t xml:space="preserve">Banco de Chile</w:t>
      </w:r>
    </w:p>
    <w:p>
      <w:pPr>
        <w:pStyle w:val="BodyText"/>
      </w:pPr>
      <w:r>
        <w:rPr>
          <w:bCs/>
          <w:b/>
        </w:rPr>
        <w:t xml:space="preserve">Account Name:</w:t>
      </w:r>
      <w:r>
        <w:t xml:space="preserve"> </w:t>
      </w:r>
      <w:r>
        <w:t xml:space="preserve">María Fernanda Rojas Contreras</w:t>
      </w:r>
    </w:p>
    <w:p>
      <w:pPr>
        <w:pStyle w:val="BodyText"/>
      </w:pPr>
      <w:r>
        <w:rPr>
          <w:bCs/>
          <w:b/>
        </w:rPr>
        <w:t xml:space="preserve">RUT:</w:t>
      </w:r>
      <w:r>
        <w:t xml:space="preserve"> </w:t>
      </w:r>
      <w:r>
        <w:t xml:space="preserve">17.845.231-6</w:t>
      </w:r>
    </w:p>
    <w:p>
      <w:pPr>
        <w:pStyle w:val="BodyText"/>
      </w:pPr>
      <w:r>
        <w:rPr>
          <w:bCs/>
          <w:b/>
        </w:rPr>
        <w:t xml:space="preserve">Account Number (Cuenta Corriente):</w:t>
      </w:r>
      <w:r>
        <w:t xml:space="preserve"> </w:t>
      </w:r>
      <w:r>
        <w:t xml:space="preserve">12345678-9</w:t>
      </w:r>
    </w:p>
    <w:p>
      <w:pPr>
        <w:pStyle w:val="BodyText"/>
      </w:pPr>
      <w:r>
        <w:rPr>
          <w:bCs/>
          <w:b/>
        </w:rPr>
        <w:t xml:space="preserve">Branch (Sucursal):</w:t>
      </w:r>
      <w:r>
        <w:t xml:space="preserve"> </w:t>
      </w:r>
      <w:r>
        <w:t xml:space="preserve">Santiago Providencia</w:t>
      </w:r>
    </w:p>
    <w:p>
      <w:pPr>
        <w:pStyle w:val="BodyText"/>
      </w:pPr>
      <w:r>
        <w:rPr>
          <w:bCs/>
          <w:b/>
        </w:rPr>
        <w:t xml:space="preserve">Payment Method:</w:t>
      </w:r>
      <w:r>
        <w:t xml:space="preserve"> </w:t>
      </w:r>
      <w:r>
        <w:t xml:space="preserve">Transferencia electrónica / Cheque a nombre del titular</w:t>
      </w:r>
    </w:p>
    <w:p>
      <w:pPr>
        <w:pStyle w:val="BodyText"/>
      </w:pPr>
      <w:r>
        <w:rPr>
          <w:bCs/>
          <w:b/>
        </w:rPr>
        <w:t xml:space="preserve">Reference:</w:t>
      </w:r>
      <w:r>
        <w:t xml:space="preserve"> </w:t>
      </w:r>
      <w:r>
        <w:t xml:space="preserve">INV-2025-00487 – Special Education Teacher Services</w:t>
      </w:r>
    </w:p>
    <w:p>
      <w:pPr>
        <w:pStyle w:val="BodyText"/>
      </w:pPr>
      <w:r>
        <w:rPr>
          <w:bCs/>
          <w:b/>
        </w:rPr>
        <w:t xml:space="preserve">Terms:</w:t>
      </w:r>
      <w:r>
        <w:t xml:space="preserve"> </w:t>
      </w:r>
      <w:r>
        <w:t xml:space="preserve">Payment is due within 30 calendar days from the issue date of this Invoice. Late payments are subject to a 1.5% monthly interest charge in accordance with Chilean commercial law (Ley 19.728).</w:t>
      </w:r>
    </w:p>
    <w:bookmarkEnd w:id="23"/>
    <w:bookmarkStart w:id="24" w:name="important-notes-terms"/>
    <w:p>
      <w:pPr>
        <w:pStyle w:val="Heading4"/>
      </w:pPr>
      <w:r>
        <w:t xml:space="preserve">Important Notes &amp; Terms</w:t>
      </w:r>
    </w:p>
    <w:p>
      <w:pPr>
        <w:pStyle w:val="FirstParagraph"/>
      </w:pPr>
      <w:r>
        <w:t xml:space="preserve">1. This Invoice covers professional services rendered by the Special Education Teacher during the month of May 2025 at the client's facility located in Santiago, Chile. All services were delivered in compliance with the Chilean Ministry of Education (MINEDUC) regulations for inclusive and special education.</w:t>
      </w:r>
    </w:p>
    <w:p>
      <w:pPr>
        <w:pStyle w:val="BodyText"/>
      </w:pPr>
      <w:r>
        <w:t xml:space="preserve">2. The Special Education Teacher holds a valid professional license issued by the Chilean Ministry of Education and is registered with the Colegio de Profesores de Chile. All interventions follow the national curriculum guidelines for students with special educational needs.</w:t>
      </w:r>
    </w:p>
    <w:p>
      <w:pPr>
        <w:pStyle w:val="BodyText"/>
      </w:pPr>
      <w:r>
        <w:t xml:space="preserve">3. This Invoice is issued in accordance with the Chilean tax regulations (SII – Servicio de Impuestos Internos). The 19% IVA (Impuesto al Valor Agregado) is applied as mandated by Chilean fiscal law for professional services rendered within the territory of Chile Santiago and its metropolitan region.</w:t>
      </w:r>
    </w:p>
    <w:p>
      <w:pPr>
        <w:pStyle w:val="BodyText"/>
      </w:pPr>
      <w:r>
        <w:t xml:space="preserve">4. The institutional contract discount of 5% has been applied as per the annual service agreement (Contrato N° CA-2025-012) between the Special Education Teacher and Colegio Integrado Los Aromos, effective January 2025 through December 2025.</w:t>
      </w:r>
    </w:p>
    <w:p>
      <w:pPr>
        <w:pStyle w:val="BodyText"/>
      </w:pPr>
      <w:r>
        <w:t xml:space="preserve">5. All student data and educational records referenced in the services described above are handled in strict compliance with Chile's Ley 19.628 on the Protection of Private Life and the MINEDUC data protection protocols.</w:t>
      </w:r>
    </w:p>
    <w:p>
      <w:pPr>
        <w:pStyle w:val="BodyText"/>
      </w:pPr>
      <w:r>
        <w:t xml:space="preserve">6. This Invoice must be presented to the client's accounting department for processing. A digital copy is valid for tax deduction purposes in Chile. The original document is available upon request at the Special Education Teacher's office in Santiago.</w:t>
      </w:r>
    </w:p>
    <w:p>
      <w:pPr>
        <w:pStyle w:val="BodyText"/>
      </w:pPr>
      <w:r>
        <w:t xml:space="preserve">7. Any disputes regarding the services or the amounts stated in this Invoice shall be resolved through the competent courts of Santiago, Chile, in accordance with applicable Chilean civil and commercial law.</w:t>
      </w:r>
    </w:p>
    <w:bookmarkEnd w:id="24"/>
    <w:p>
      <w:pPr>
        <w:pStyle w:val="BodyText"/>
      </w:pPr>
      <w:r>
        <w:rPr>
          <w:bCs/>
          <w:b/>
        </w:rPr>
        <w:t xml:space="preserve">María Fernanda Rojas Contreras</w:t>
      </w:r>
      <w:r>
        <w:t xml:space="preserve"> </w:t>
      </w:r>
      <w:r>
        <w:t xml:space="preserve">– Special Education Teacher | RUT: 17.845.231-6 | Santiago, Chile</w:t>
      </w:r>
    </w:p>
    <w:p>
      <w:pPr>
        <w:pStyle w:val="BodyText"/>
      </w:pPr>
      <w:r>
        <w:t xml:space="preserve">This Invoice was generated electronically and is valid without a physical signature per Chilean Ley 19.799 on Electronic Documents and Electronic Signatures.</w:t>
      </w:r>
    </w:p>
    <w:p>
      <w:pPr>
        <w:pStyle w:val="BodyText"/>
      </w:pPr>
      <w:r>
        <w:t xml:space="preserve">Thank you for your trust in our Special Education Teacher services. We are committed to fostering inclusive, equitable, and high-quality education for every student in Chile Santiago and beyond.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Special Education Teacher Services - Chile Santiago</dc:title>
  <dc:creator/>
  <dc:language>en</dc:language>
  <cp:keywords/>
  <dcterms:created xsi:type="dcterms:W3CDTF">2026-10-10T03:14:21Z</dcterms:created>
  <dcterms:modified xsi:type="dcterms:W3CDTF">2026-10-10T03:14:21Z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