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Special Education Teacher Professional Services</w:t>
      </w:r>
    </w:p>
    <w:p>
      <w:pPr>
        <w:pStyle w:val="BodyText"/>
      </w:pPr>
      <w:r>
        <w:t xml:space="preserve">Serving the Kenya Nairobi Community</w:t>
      </w:r>
    </w:p>
    <w:bookmarkStart w:id="20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KEN-SET-2025-0472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Kenyan Shillings (KES)</w:t>
      </w:r>
    </w:p>
    <w:bookmarkEnd w:id="20"/>
    <w:bookmarkStart w:id="21" w:name="X187757ad1c8acb0730922b211807edb30918135"/>
    <w:p>
      <w:pPr>
        <w:pStyle w:val="Heading4"/>
      </w:pPr>
      <w:r>
        <w:t xml:space="preserve">Service Provider (Special Education Teacher)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Ms. Wanjiru Achieng Otieno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Certified Special Education Teacher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KNEC-SET/2019/00847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14 Riverside Avenue, Westlands, Kenya Nairobi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w.otieno@setnairobi.co.ke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+254 712 345 678</w:t>
      </w:r>
    </w:p>
    <w:p>
      <w:pPr>
        <w:pStyle w:val="BodyText"/>
      </w:pPr>
      <w:r>
        <w:rPr>
          <w:bCs/>
          <w:b/>
        </w:rPr>
        <w:t xml:space="preserve">KRA PIN:</w:t>
      </w:r>
      <w:r>
        <w:t xml:space="preserve"> </w:t>
      </w:r>
      <w:r>
        <w:t xml:space="preserve">P051234567K</w:t>
      </w:r>
    </w:p>
    <w:bookmarkEnd w:id="21"/>
    <w:bookmarkStart w:id="22" w:name="client-bill-to"/>
    <w:p>
      <w:pPr>
        <w:pStyle w:val="Heading4"/>
      </w:pPr>
      <w:r>
        <w:t xml:space="preserve">Client / Bill To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Nairobi Inclusive Learning Foundation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Mr. David Mwangi, Director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22 Argwings Kodhek Road, Kilimani, Kenya Nairobi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d.mwangi@nilf-kenya.org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+254 733 987 654</w:t>
      </w:r>
    </w:p>
    <w:p>
      <w:pPr>
        <w:pStyle w:val="BodyText"/>
      </w:pPr>
      <w:r>
        <w:rPr>
          <w:bCs/>
          <w:b/>
        </w:rPr>
        <w:t xml:space="preserve">KRA PIN:</w:t>
      </w:r>
      <w:r>
        <w:t xml:space="preserve"> </w:t>
      </w:r>
      <w:r>
        <w:t xml:space="preserve">A001234567K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Special Education Teacher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Individualized Education Program (IEP) Development and Assessment for 12 students with learning disabilities at the Kenya Nairobi school campus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– 06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classroom instruction and differentiated lesson delivery for students with autism spectrum disorder (ASD) – weekly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– 27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 and caregiver training workshop on home-based intervention strategies for special needs children in the Kenya Nairobi community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Behavioral intervention plan design and implementation supervision for 8 students with emotional and behavioral challenges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 Jun – 20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Collaborative consultation with general education teachers on inclusive classroom strategies and Universal Design for Learning (UDL)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&amp; 18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Assistive technology evaluation and recommendation report for 5 students requiring adaptive equipment in the Kenya Nairobi learning environment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 Jun – 25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progress reporting and documentation for all enrolled special education students, including standardized assessment scores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16% (Kenya Revenue Authority)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69,824.00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@ 5% (as per Kenya tax regulations)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(21,820.00)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484,404.00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Equity Bank Kenya, Ltd.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Wanjiru A. Otieno – Special Education Services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Westlands, Kenya Nairobi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KEN-SET-2025-0472</w:t>
      </w:r>
    </w:p>
    <w:p>
      <w:pPr>
        <w:pStyle w:val="BodyText"/>
      </w:pPr>
      <w:r>
        <w:rPr>
          <w:bCs/>
          <w:b/>
        </w:rPr>
        <w:t xml:space="preserve">M-Pesa Paybill:</w:t>
      </w:r>
      <w:r>
        <w:t xml:space="preserve"> </w:t>
      </w:r>
      <w:r>
        <w:t xml:space="preserve">522522, Account: 0123456789</w:t>
      </w:r>
    </w:p>
    <w:p>
      <w:pPr>
        <w:pStyle w:val="BodyText"/>
      </w:pPr>
      <w:r>
        <w:t xml:space="preserve">Please ensure that the reference number stated above is included with your payment to facilitate accurate reconciliation of this Invoice.</w:t>
      </w:r>
    </w:p>
    <w:bookmarkEnd w:id="23"/>
    <w:bookmarkStart w:id="24" w:name="important-notes-and-terms"/>
    <w:p>
      <w:pPr>
        <w:pStyle w:val="Heading4"/>
      </w:pPr>
      <w:r>
        <w:t xml:space="preserve">Important Notes and Terms</w:t>
      </w:r>
    </w:p>
    <w:p>
      <w:pPr>
        <w:pStyle w:val="FirstParagraph"/>
      </w:pPr>
      <w:r>
        <w:t xml:space="preserve">1. This Invoice is issued in accordance with the professional services agreement dated 01 January 2025 between the Special Education Teacher and the Nairobi Inclusive Learning Foundation.</w:t>
      </w:r>
    </w:p>
    <w:p>
      <w:pPr>
        <w:pStyle w:val="BodyText"/>
      </w:pPr>
      <w:r>
        <w:t xml:space="preserve">2. All services rendered by the Special Education Teacher were delivered in compliance with the Kenya National Council for Special Education (NaCSE) guidelines and the Persons with Disabilities Act, 2003.</w:t>
      </w:r>
    </w:p>
    <w:p>
      <w:pPr>
        <w:pStyle w:val="BodyText"/>
      </w:pPr>
      <w:r>
        <w:t xml:space="preserve">3. Payment is due within fifteen (15) calendar days from the date of issue. Late payments shall attract a penalty of 2% per month as stipulated in the service contract.</w:t>
      </w:r>
    </w:p>
    <w:p>
      <w:pPr>
        <w:pStyle w:val="BodyText"/>
      </w:pPr>
      <w:r>
        <w:t xml:space="preserve">4. The Special Education Teacher reserves the right to suspend services if payment is not received by the due date stated on this Invoice.</w:t>
      </w:r>
    </w:p>
    <w:p>
      <w:pPr>
        <w:pStyle w:val="BodyText"/>
      </w:pPr>
      <w:r>
        <w:t xml:space="preserve">5. All assessments, IEPs, and intervention plans produced under this engagement remain the intellectual property of the client organization, Kenya Nairobi, upon full settlement of this Invoice.</w:t>
      </w:r>
    </w:p>
    <w:p>
      <w:pPr>
        <w:pStyle w:val="BodyText"/>
      </w:pPr>
      <w:r>
        <w:t xml:space="preserve">6. This Invoice is valid for ninety (90) days from the date of issue. After this period, a revised Invoice may be issued to reflect any applicable regulatory changes in Kenya Nairobi.</w:t>
      </w:r>
    </w:p>
    <w:p>
      <w:pPr>
        <w:pStyle w:val="BodyText"/>
      </w:pPr>
      <w:r>
        <w:t xml:space="preserve">7. The Special Education Teacher confirms that all professional indemnity insurance and KNEC registration requirements are current and valid for the period covered by this Invoice.</w:t>
      </w:r>
    </w:p>
    <w:bookmarkEnd w:id="24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Ms. Wanjiru A. Otieno</w:t>
      </w:r>
      <w:r>
        <w:br/>
      </w:r>
      <w:r>
        <w:t xml:space="preserve">Special Education Teacher</w:t>
      </w:r>
      <w:r>
        <w:br/>
      </w:r>
      <w:r>
        <w:t xml:space="preserve">Date: 15 June 2025</w:t>
      </w:r>
    </w:p>
    <w:p>
      <w:pPr>
        <w:pStyle w:val="BodyText"/>
      </w:pPr>
      <w:r>
        <w:rPr>
          <w:bCs/>
          <w:b/>
        </w:rPr>
        <w:t xml:space="preserve">Received by (Client):</w:t>
      </w:r>
      <w:r>
        <w:br/>
      </w:r>
      <w:r>
        <w:t xml:space="preserve">Mr. David Mwangi</w:t>
      </w:r>
      <w:r>
        <w:br/>
      </w:r>
      <w:r>
        <w:t xml:space="preserve">Director, NILF Kenya Nairobi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Wanjiru A. Otieno – Special Education Teacher Services</w:t>
      </w:r>
      <w:r>
        <w:t xml:space="preserve"> </w:t>
      </w:r>
      <w:r>
        <w:t xml:space="preserve">| 14 Riverside Avenue, Westlands, Kenya Nairobi</w:t>
      </w:r>
    </w:p>
    <w:p>
      <w:pPr>
        <w:pStyle w:val="BodyText"/>
      </w:pPr>
      <w:r>
        <w:t xml:space="preserve">KRA PIN: P051234567K | KNEC License: KNEC-SET/2019/00847 | NaCSE Registered Practitioner</w:t>
      </w:r>
    </w:p>
    <w:p>
      <w:pPr>
        <w:pStyle w:val="BodyText"/>
      </w:pPr>
      <w:r>
        <w:t xml:space="preserve">This Invoice was generated electronically and is valid without a physical signature. For queries, contact the Special Education Teacher at w.otieno@setnairobi.co.ke or +254 712 345 678.</w:t>
      </w:r>
    </w:p>
    <w:p>
      <w:pPr>
        <w:pStyle w:val="BodyText"/>
      </w:pPr>
      <w:r>
        <w:t xml:space="preserve">© 2025 Wanjiru A. Otieno Special Education Services, Kenya Nairobi. All rights reserved. Invoice KEN-SET-2025-0472.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Special Education Teacher Services - Kenya Nairobi</dc:title>
  <dc:creator/>
  <dc:language>en</dc:language>
  <cp:keywords/>
  <dcterms:created xsi:type="dcterms:W3CDTF">2026-10-10T03:50:15Z</dcterms:created>
  <dcterms:modified xsi:type="dcterms:W3CDTF">2026-10-10T03:50:15Z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