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Special Education Teacher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NZ-WLG-2025-0487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0"/>
    <w:bookmarkStart w:id="21" w:name="service-provider"/>
    <w:p>
      <w:pPr>
        <w:pStyle w:val="Heading4"/>
      </w:pPr>
      <w:r>
        <w:t xml:space="preserve">Service Provider</w:t>
      </w:r>
    </w:p>
    <w:p>
      <w:pPr>
        <w:pStyle w:val="FirstParagraph"/>
      </w:pPr>
      <w:r>
        <w:rPr>
          <w:bCs/>
          <w:b/>
        </w:rPr>
        <w:t xml:space="preserve">Alexandra M. Thompson</w:t>
      </w:r>
    </w:p>
    <w:p>
      <w:pPr>
        <w:pStyle w:val="BodyText"/>
      </w:pPr>
      <w:r>
        <w:t xml:space="preserve">Special Education Teacher</w:t>
      </w:r>
    </w:p>
    <w:p>
      <w:pPr>
        <w:pStyle w:val="BodyText"/>
      </w:pPr>
      <w:r>
        <w:t xml:space="preserve">Registered Practitioner, NZTC</w:t>
      </w:r>
    </w:p>
    <w:p>
      <w:pPr>
        <w:pStyle w:val="BodyText"/>
      </w:pPr>
      <w:r>
        <w:t xml:space="preserve">142 Cuba Street, Te Aro</w:t>
      </w:r>
    </w:p>
    <w:p>
      <w:pPr>
        <w:pStyle w:val="BodyText"/>
      </w:pPr>
      <w:r>
        <w:t xml:space="preserve">Wellington, New Zealand 6011</w:t>
      </w:r>
    </w:p>
    <w:p>
      <w:pPr>
        <w:pStyle w:val="BodyText"/>
      </w:pPr>
      <w:r>
        <w:t xml:space="preserve">Email: a.thompson@specedwlg.nz</w:t>
      </w:r>
    </w:p>
    <w:p>
      <w:pPr>
        <w:pStyle w:val="BodyText"/>
      </w:pPr>
      <w:r>
        <w:t xml:space="preserve">Phone: +64 4 472 8831</w:t>
      </w:r>
    </w:p>
    <w:p>
      <w:pPr>
        <w:pStyle w:val="BodyText"/>
      </w:pPr>
      <w:r>
        <w:t xml:space="preserve">IRD Number: 123-456-789</w:t>
      </w:r>
    </w:p>
    <w:bookmarkEnd w:id="21"/>
    <w:bookmarkStart w:id="22" w:name="bill-to"/>
    <w:p>
      <w:pPr>
        <w:pStyle w:val="Heading4"/>
      </w:pPr>
      <w:r>
        <w:t xml:space="preserve">Bill To</w:t>
      </w:r>
    </w:p>
    <w:p>
      <w:pPr>
        <w:pStyle w:val="FirstParagraph"/>
      </w:pPr>
      <w:r>
        <w:rPr>
          <w:bCs/>
          <w:b/>
        </w:rPr>
        <w:t xml:space="preserve">Wellington Regional Education Board</w:t>
      </w:r>
    </w:p>
    <w:p>
      <w:pPr>
        <w:pStyle w:val="BodyText"/>
      </w:pPr>
      <w:r>
        <w:t xml:space="preserve">Attn: Director of Inclusive Education</w:t>
      </w:r>
    </w:p>
    <w:p>
      <w:pPr>
        <w:pStyle w:val="BodyText"/>
      </w:pPr>
      <w:r>
        <w:t xml:space="preserve">Level 5, 125 Lambton Quay</w:t>
      </w:r>
    </w:p>
    <w:p>
      <w:pPr>
        <w:pStyle w:val="BodyText"/>
      </w:pPr>
      <w:r>
        <w:t xml:space="preserve">Wellington, New Zealand 6011</w:t>
      </w:r>
    </w:p>
    <w:p>
      <w:pPr>
        <w:pStyle w:val="BodyText"/>
      </w:pPr>
      <w:r>
        <w:t xml:space="preserve">Email: inclusive.ed@wreb.govt.nz</w:t>
      </w:r>
    </w:p>
    <w:p>
      <w:pPr>
        <w:pStyle w:val="BodyText"/>
      </w:pPr>
      <w:r>
        <w:t xml:space="preserve">Phone: +64 4 381 2200</w:t>
      </w:r>
    </w:p>
    <w:p>
      <w:pPr>
        <w:pStyle w:val="BodyText"/>
      </w:pPr>
      <w:r>
        <w:t xml:space="preserve">Account Reference: WREB-SE-2025-114</w:t>
      </w:r>
    </w:p>
    <w:bookmarkEnd w:id="22"/>
    <w:p>
      <w:pPr>
        <w:pStyle w:val="BodyText"/>
      </w:pPr>
      <w:r>
        <w:t xml:space="preserve">Description of Services Rendered</w:t>
      </w:r>
    </w:p>
    <w:p>
      <w:pPr>
        <w:pStyle w:val="BodyText"/>
      </w:pPr>
      <w:r>
        <w:t xml:space="preserve">This Invoice is issued by Alexandra M. Thompson, a qualified and registered Special Education Teacher operating within the New Zealand Wellington region, in accordance with the service agreement dated 1 March 2025. The Special Education Teacher has provided comprehensive educational support, individualised learning programme development, and classroom consultation services to students with diverse learning needs across multiple schools in the New Zealand Wellington metropolitan area. All services were delivered in compliance with the New Zealand Curriculum, the Education (Special Education) Regulations 1998, and the principles of the New Zealand Charter of Rights and Responsibilities for Students with Special Educational Needs.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Individualised Education Programme (IEP) development and review for 12 students with autism spectrum disorder at Te Aro Primary School, Wellington</w:t>
            </w:r>
          </w:p>
        </w:tc>
        <w:tc>
          <w:tcPr/>
          <w:p>
            <w:pPr>
              <w:pStyle w:val="Compact"/>
              <w:jc w:val="left"/>
            </w:pPr>
            <w:r>
              <w:t xml:space="preserve">Mar – May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Classroom-based intervention sessions for students with dyslexia and specific learning difficulties at Cuba Street School, New Zealand Wellington</w:t>
            </w:r>
          </w:p>
        </w:tc>
        <w:tc>
          <w:tcPr/>
          <w:p>
            <w:pPr>
              <w:pStyle w:val="Compact"/>
              <w:jc w:val="left"/>
            </w:pPr>
            <w:r>
              <w:t xml:space="preserve">Mar – May 2025</w:t>
            </w:r>
          </w:p>
        </w:tc>
        <w:tc>
          <w:tcPr/>
          <w:p>
            <w:pPr>
              <w:pStyle w:val="Compact"/>
              <w:jc w:val="left"/>
            </w:pPr>
            <w:r>
              <w:t xml:space="preserve">64</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03</w:t>
            </w:r>
          </w:p>
        </w:tc>
        <w:tc>
          <w:tcPr/>
          <w:p>
            <w:pPr>
              <w:pStyle w:val="Compact"/>
              <w:jc w:val="left"/>
            </w:pPr>
            <w:r>
              <w:t xml:space="preserve">Professional development workshops for mainstream teachers on inclusive pedagogy and differentiated instruction strategies</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Parent and whānau consultation meetings regarding student progress, behaviour support plans, and transition planning</w:t>
            </w:r>
          </w:p>
        </w:tc>
        <w:tc>
          <w:tcPr/>
          <w:p>
            <w:pPr>
              <w:pStyle w:val="Compact"/>
              <w:jc w:val="left"/>
            </w:pPr>
            <w:r>
              <w:t xml:space="preserve">Mar – May 2025</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Assessment and diagnostic support for 8 new referrals requiring special education placement in the New Zealand Wellington region</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06</w:t>
            </w:r>
          </w:p>
        </w:tc>
        <w:tc>
          <w:tcPr/>
          <w:p>
            <w:pPr>
              <w:pStyle w:val="Compact"/>
              <w:jc w:val="left"/>
            </w:pPr>
            <w:r>
              <w:t xml:space="preserve">Travel and administrative costs for site visits across Wellington, Porirua, and Lower Hutt school clusters</w:t>
            </w:r>
          </w:p>
        </w:tc>
        <w:tc>
          <w:tcPr/>
          <w:p>
            <w:pPr>
              <w:pStyle w:val="Compact"/>
              <w:jc w:val="left"/>
            </w:pPr>
            <w:r>
              <w:t xml:space="preserve">Mar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$18,995.00</w:t>
            </w:r>
          </w:p>
        </w:tc>
      </w:tr>
      <w:tr>
        <w:tc>
          <w:tcPr/>
          <w:p>
            <w:pPr>
              <w:pStyle w:val="Compact"/>
              <w:jc w:val="left"/>
            </w:pPr>
            <w:r>
              <w:t xml:space="preserve">GST (15%)</w:t>
            </w:r>
          </w:p>
        </w:tc>
        <w:tc>
          <w:tcPr/>
          <w:p>
            <w:pPr>
              <w:pStyle w:val="Compact"/>
              <w:jc w:val="right"/>
            </w:pPr>
            <w:r>
              <w:t xml:space="preserve">$2,849.25</w:t>
            </w:r>
          </w:p>
        </w:tc>
      </w:tr>
      <w:tr>
        <w:tc>
          <w:tcPr/>
          <w:p>
            <w:pPr>
              <w:pStyle w:val="Compact"/>
              <w:jc w:val="left"/>
            </w:pPr>
            <w:r>
              <w:t xml:space="preserve">Discount (Early Payment 2%)</w:t>
            </w:r>
          </w:p>
        </w:tc>
        <w:tc>
          <w:tcPr/>
          <w:p>
            <w:pPr>
              <w:pStyle w:val="Compact"/>
              <w:jc w:val="right"/>
            </w:pPr>
            <w:r>
              <w:t xml:space="preserve">-$379.90</w:t>
            </w:r>
          </w:p>
        </w:tc>
      </w:tr>
      <w:tr>
        <w:tc>
          <w:tcPr/>
          <w:p>
            <w:pPr>
              <w:pStyle w:val="Compact"/>
              <w:jc w:val="left"/>
            </w:pPr>
            <w:r>
              <w:t xml:space="preserve">Grand Total Due</w:t>
            </w:r>
          </w:p>
        </w:tc>
        <w:tc>
          <w:tcPr/>
          <w:p>
            <w:pPr>
              <w:pStyle w:val="Compact"/>
              <w:jc w:val="right"/>
            </w:pPr>
            <w:r>
              <w:t xml:space="preserve">$21,464.35</w:t>
            </w:r>
          </w:p>
        </w:tc>
      </w:tr>
    </w:tbl>
    <w:p>
      <w:pPr>
        <w:pStyle w:val="BodyText"/>
      </w:pPr>
      <w:r>
        <w:t xml:space="preserve">Payment Instructions</w:t>
      </w:r>
    </w:p>
    <w:p>
      <w:pPr>
        <w:pStyle w:val="BodyText"/>
      </w:pPr>
      <w:r>
        <w:t xml:space="preserve">Please remit payment of</w:t>
      </w:r>
      <w:r>
        <w:t xml:space="preserve"> </w:t>
      </w:r>
      <w:r>
        <w:rPr>
          <w:bCs/>
          <w:b/>
        </w:rPr>
        <w:t xml:space="preserve">NZD $21,464.35</w:t>
      </w:r>
      <w:r>
        <w:t xml:space="preserve"> </w:t>
      </w:r>
      <w:r>
        <w:t xml:space="preserve">by the due date of 30 June 2025 via bank transfer to the following account:</w:t>
      </w:r>
    </w:p>
    <w:p>
      <w:pPr>
        <w:pStyle w:val="BodyText"/>
      </w:pPr>
      <w:r>
        <w:rPr>
          <w:bCs/>
          <w:b/>
        </w:rPr>
        <w:t xml:space="preserve">Bank:</w:t>
      </w:r>
      <w:r>
        <w:t xml:space="preserve"> </w:t>
      </w:r>
      <w:r>
        <w:t xml:space="preserve">ANZ National Bank, New Zealand</w:t>
      </w:r>
      <w:r>
        <w:br/>
      </w:r>
      <w:r>
        <w:rPr>
          <w:bCs/>
          <w:b/>
        </w:rPr>
        <w:t xml:space="preserve">Account Name:</w:t>
      </w:r>
      <w:r>
        <w:t xml:space="preserve"> </w:t>
      </w:r>
      <w:r>
        <w:t xml:space="preserve">Alexandra M. Thompson – Special Education Services</w:t>
      </w:r>
      <w:r>
        <w:br/>
      </w:r>
      <w:r>
        <w:rPr>
          <w:bCs/>
          <w:b/>
        </w:rPr>
        <w:t xml:space="preserve">Account Number:</w:t>
      </w:r>
      <w:r>
        <w:t xml:space="preserve"> </w:t>
      </w:r>
      <w:r>
        <w:t xml:space="preserve">06-042-1187345-000</w:t>
      </w:r>
      <w:r>
        <w:br/>
      </w:r>
      <w:r>
        <w:rPr>
          <w:bCs/>
          <w:b/>
        </w:rPr>
        <w:t xml:space="preserve">Reference:</w:t>
      </w:r>
      <w:r>
        <w:t xml:space="preserve"> </w:t>
      </w:r>
      <w:r>
        <w:t xml:space="preserve">NZ-WLG-2025-0487</w:t>
      </w:r>
      <w:r>
        <w:br/>
      </w:r>
      <w:r>
        <w:rPr>
          <w:bCs/>
          <w:b/>
        </w:rPr>
        <w:t xml:space="preserve">BSB/SWIFT:</w:t>
      </w:r>
      <w:r>
        <w:t xml:space="preserve"> </w:t>
      </w:r>
      <w:r>
        <w:t xml:space="preserve">ANZBNZ22</w:t>
      </w:r>
    </w:p>
    <w:p>
      <w:pPr>
        <w:pStyle w:val="BodyText"/>
      </w:pPr>
      <w:r>
        <w:t xml:space="preserve">Terms and Conditions</w:t>
      </w:r>
    </w:p>
    <w:p>
      <w:pPr>
        <w:pStyle w:val="BodyText"/>
      </w:pPr>
      <w:r>
        <w:t xml:space="preserve">1. This Invoice constitutes a formal request for payment for Special Education Teacher services rendered in the New Zealand Wellington region during the period specified above. All rates are quoted in New Zealand Dollars (NZD) and are inclusive of professional expertise as a registered Special Education Teacher.</w:t>
      </w:r>
    </w:p>
    <w:p>
      <w:pPr>
        <w:pStyle w:val="BodyText"/>
      </w:pPr>
      <w:r>
        <w:t xml:space="preserve">2. Payment is due within fourteen (14) calendar days of the Invoice date. A late payment surcharge of 1.5% per month will apply to any outstanding balance after the due date, in accordance with the New Zealand Consumer Guarantees Act 1993 and applicable commercial terms.</w:t>
      </w:r>
    </w:p>
    <w:p>
      <w:pPr>
        <w:pStyle w:val="BodyText"/>
      </w:pPr>
      <w:r>
        <w:t xml:space="preserve">3. The Special Education Teacher reserves the right to suspend ongoing services if payment remains outstanding beyond twenty-one (21) days from the due date. All work product, including IEPs, assessment reports, and intervention plans, remains the intellectual property of the client institution upon full settlement of this Invoice.</w:t>
      </w:r>
    </w:p>
    <w:p>
      <w:pPr>
        <w:pStyle w:val="BodyText"/>
      </w:pPr>
      <w:r>
        <w:t xml:space="preserve">4. All services were delivered in strict adherence to the New Zealand Education Act 1989, the Health and Safety at Work Act 2015, and the Privacy Act 2020. Student records and confidential information handled during the provision of these Special Education Teacher services are protected under New Zealand data protection legislation.</w:t>
      </w:r>
    </w:p>
    <w:p>
      <w:pPr>
        <w:pStyle w:val="BodyText"/>
      </w:pPr>
      <w:r>
        <w:t xml:space="preserve">5. This Invoice is valid for one hundred and twenty (120) days from the date of issue. After this period, the Invoice may be reissued with updated rates reflecting any changes to the New Zealand Wellington cost of living index or professional fee schedules.</w:t>
      </w:r>
    </w:p>
    <w:p>
      <w:pPr>
        <w:pStyle w:val="BodyText"/>
      </w:pPr>
      <w:r>
        <w:t xml:space="preserve">6. Disputes regarding this Invoice or the services described herein shall be resolved through the New Zealand Disputes Tribunal or, where applicable, the New Zealand Teachers' Council mediation process. The jurisdiction for any legal proceedings shall be the District Court, Wellington, New Zealand.</w:t>
      </w:r>
    </w:p>
    <w:p>
      <w:pPr>
        <w:pStyle w:val="BodyText"/>
      </w:pPr>
      <w:r>
        <w:t xml:space="preserve">Certification and Authorisation</w:t>
      </w:r>
    </w:p>
    <w:p>
      <w:pPr>
        <w:pStyle w:val="BodyText"/>
      </w:pPr>
      <w:r>
        <w:t xml:space="preserve">I, Alexandra M. Thompson, hereby certify that the services itemised in this Invoice were personally delivered by me in my capacity as a Special Education Teacher registered with the New Zealand Teachers' Council (Registration No. NZTC-2019-44871). All hours recorded are accurate and reflect time spent directly on student-facing interventions, programme development, professional development delivery, and administrative support within the New Zealand Wellington education sector.</w:t>
      </w:r>
    </w:p>
    <w:p>
      <w:pPr>
        <w:pStyle w:val="BodyText"/>
      </w:pPr>
      <w:r>
        <w:rPr>
          <w:bCs/>
          <w:b/>
        </w:rPr>
        <w:t xml:space="preserve">Authorised Signature:</w:t>
      </w:r>
      <w:r>
        <w:t xml:space="preserve"> </w:t>
      </w:r>
      <w:r>
        <w:t xml:space="preserve">___________________________    </w:t>
      </w:r>
      <w:r>
        <w:t xml:space="preserve"> </w:t>
      </w:r>
      <w:r>
        <w:rPr>
          <w:bCs/>
          <w:b/>
        </w:rPr>
        <w:t xml:space="preserve">Date:</w:t>
      </w:r>
      <w:r>
        <w:t xml:space="preserve"> </w:t>
      </w:r>
      <w:r>
        <w:t xml:space="preserve">15 June 2025</w:t>
      </w:r>
      <w:r>
        <w:br/>
      </w:r>
      <w:r>
        <w:rPr>
          <w:bCs/>
          <w:b/>
        </w:rPr>
        <w:t xml:space="preserve">Name:</w:t>
      </w:r>
      <w:r>
        <w:t xml:space="preserve"> </w:t>
      </w:r>
      <w:r>
        <w:t xml:space="preserve">Alexandra M. Thompson    </w:t>
      </w:r>
      <w:r>
        <w:t xml:space="preserve"> </w:t>
      </w:r>
      <w:r>
        <w:rPr>
          <w:bCs/>
          <w:b/>
        </w:rPr>
        <w:t xml:space="preserve">Title:</w:t>
      </w:r>
      <w:r>
        <w:t xml:space="preserve"> </w:t>
      </w:r>
      <w:r>
        <w:t xml:space="preserve">Special Education Teacher, Wellington, New Zealand</w:t>
      </w:r>
    </w:p>
    <w:p>
      <w:pPr>
        <w:pStyle w:val="BodyText"/>
      </w:pPr>
      <w:r>
        <w:t xml:space="preserve">This Invoice was generated for Alexandra M. Thompson, Special Education Teacher, operating in New Zealand Wellington.</w:t>
      </w:r>
      <w:r>
        <w:br/>
      </w:r>
      <w:r>
        <w:t xml:space="preserve">Registration: NZTC-2019-44871 | IRD: 123-456-789 | GST: 123-456-789</w:t>
      </w:r>
      <w:r>
        <w:br/>
      </w:r>
      <w:r>
        <w:t xml:space="preserve">For queries regarding this Invoice, please contact the Special Education Teacher directly at a.thompson@specedwlg.nz or +64 4 472 8831.</w:t>
      </w:r>
      <w:r>
        <w:br/>
      </w:r>
      <w:r>
        <w:t xml:space="preserve">© 2025 Alexandra M. Thompson – Special Education Services, Wellington, New Zealand.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New Zealand Wellington</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