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Madrid,</w:t>
      </w:r>
      <w:r>
        <w:t xml:space="preserve"> </w:t>
      </w:r>
      <w:r>
        <w:t xml:space="preserve">Spain</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Madrid, Spain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INV-2025-SE-0472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PENDING PAYMENT</w:t>
      </w:r>
    </w:p>
    <w:bookmarkEnd w:id="21"/>
    <w:bookmarkStart w:id="22" w:name="X187757ad1c8acb0730922b211807edb30918135"/>
    <w:p>
      <w:pPr>
        <w:pStyle w:val="Heading4"/>
      </w:pPr>
      <w:r>
        <w:t xml:space="preserve">Service Provider (Special Education Teacher)</w:t>
      </w:r>
    </w:p>
    <w:p>
      <w:pPr>
        <w:pStyle w:val="FirstParagraph"/>
      </w:pPr>
      <w:r>
        <w:rPr>
          <w:bCs/>
          <w:b/>
        </w:rPr>
        <w:t xml:space="preserve">Name:</w:t>
      </w:r>
      <w:r>
        <w:t xml:space="preserve"> </w:t>
      </w:r>
      <w:r>
        <w:t xml:space="preserve">María Elena García Rodríguez</w:t>
      </w:r>
    </w:p>
    <w:p>
      <w:pPr>
        <w:pStyle w:val="BodyText"/>
      </w:pPr>
      <w:r>
        <w:rPr>
          <w:bCs/>
          <w:b/>
        </w:rPr>
        <w:t xml:space="preserve">Professional Title:</w:t>
      </w:r>
      <w:r>
        <w:t xml:space="preserve"> </w:t>
      </w:r>
      <w:r>
        <w:t xml:space="preserve">Special Education Teacher (Maestra de Educación Especial)</w:t>
      </w:r>
    </w:p>
    <w:p>
      <w:pPr>
        <w:pStyle w:val="BodyText"/>
      </w:pPr>
      <w:r>
        <w:rPr>
          <w:bCs/>
          <w:b/>
        </w:rPr>
        <w:t xml:space="preserve">Professional License No.:</w:t>
      </w:r>
      <w:r>
        <w:t xml:space="preserve"> </w:t>
      </w:r>
      <w:r>
        <w:t xml:space="preserve">EES-2019-0847-MAD</w:t>
      </w:r>
    </w:p>
    <w:p>
      <w:pPr>
        <w:pStyle w:val="BodyText"/>
      </w:pPr>
      <w:r>
        <w:rPr>
          <w:bCs/>
          <w:b/>
        </w:rPr>
        <w:t xml:space="preserve">Address:</w:t>
      </w:r>
      <w:r>
        <w:t xml:space="preserve"> </w:t>
      </w:r>
      <w:r>
        <w:t xml:space="preserve">Calle de Alcalá 214, 3ºB, 28028 Madrid, Spain</w:t>
      </w:r>
    </w:p>
    <w:p>
      <w:pPr>
        <w:pStyle w:val="BodyText"/>
      </w:pPr>
      <w:r>
        <w:rPr>
          <w:bCs/>
          <w:b/>
        </w:rPr>
        <w:t xml:space="preserve">NIF (Tax ID):</w:t>
      </w:r>
      <w:r>
        <w:t xml:space="preserve"> </w:t>
      </w:r>
      <w:r>
        <w:t xml:space="preserve">48.732.915-K</w:t>
      </w:r>
    </w:p>
    <w:p>
      <w:pPr>
        <w:pStyle w:val="BodyText"/>
      </w:pPr>
      <w:r>
        <w:rPr>
          <w:bCs/>
          <w:b/>
        </w:rPr>
        <w:t xml:space="preserve">Email:</w:t>
      </w:r>
      <w:r>
        <w:t xml:space="preserve"> </w:t>
      </w:r>
      <w:r>
        <w:t xml:space="preserve">m.garcia@especialesmadrid.es</w:t>
      </w:r>
    </w:p>
    <w:p>
      <w:pPr>
        <w:pStyle w:val="BodyText"/>
      </w:pPr>
      <w:r>
        <w:rPr>
          <w:bCs/>
          <w:b/>
        </w:rPr>
        <w:t xml:space="preserve">Phone:</w:t>
      </w:r>
      <w:r>
        <w:t xml:space="preserve"> </w:t>
      </w:r>
      <w:r>
        <w:t xml:space="preserve">+34 91 555 7823</w:t>
      </w:r>
    </w:p>
    <w:bookmarkEnd w:id="22"/>
    <w:bookmarkStart w:id="23" w:name="client-bill-to"/>
    <w:p>
      <w:pPr>
        <w:pStyle w:val="Heading4"/>
      </w:pPr>
      <w:r>
        <w:t xml:space="preserve">Client / Bill To</w:t>
      </w:r>
    </w:p>
    <w:p>
      <w:pPr>
        <w:pStyle w:val="FirstParagraph"/>
      </w:pPr>
      <w:r>
        <w:rPr>
          <w:bCs/>
          <w:b/>
        </w:rPr>
        <w:t xml:space="preserve">Organization:</w:t>
      </w:r>
      <w:r>
        <w:t xml:space="preserve"> </w:t>
      </w:r>
      <w:r>
        <w:t xml:space="preserve">Centro Educativo Integrado "Los Olivos"</w:t>
      </w:r>
    </w:p>
    <w:p>
      <w:pPr>
        <w:pStyle w:val="BodyText"/>
      </w:pPr>
      <w:r>
        <w:rPr>
          <w:bCs/>
          <w:b/>
        </w:rPr>
        <w:t xml:space="preserve">Address:</w:t>
      </w:r>
      <w:r>
        <w:t xml:space="preserve"> </w:t>
      </w:r>
      <w:r>
        <w:t xml:space="preserve">Avenida de la Ilustración 45, 28036 Madrid, Spain</w:t>
      </w:r>
    </w:p>
    <w:p>
      <w:pPr>
        <w:pStyle w:val="BodyText"/>
      </w:pPr>
      <w:r>
        <w:rPr>
          <w:bCs/>
          <w:b/>
        </w:rPr>
        <w:t xml:space="preserve">CIF (Company Tax ID):</w:t>
      </w:r>
      <w:r>
        <w:t xml:space="preserve"> </w:t>
      </w:r>
      <w:r>
        <w:t xml:space="preserve">B-84.217.639</w:t>
      </w:r>
    </w:p>
    <w:p>
      <w:pPr>
        <w:pStyle w:val="BodyText"/>
      </w:pPr>
      <w:r>
        <w:rPr>
          <w:bCs/>
          <w:b/>
        </w:rPr>
        <w:t xml:space="preserve">Contact Person:</w:t>
      </w:r>
      <w:r>
        <w:t xml:space="preserve"> </w:t>
      </w:r>
      <w:r>
        <w:t xml:space="preserve">Director Jorge Martínez López</w:t>
      </w:r>
    </w:p>
    <w:p>
      <w:pPr>
        <w:pStyle w:val="BodyText"/>
      </w:pPr>
      <w:r>
        <w:rPr>
          <w:bCs/>
          <w:b/>
        </w:rPr>
        <w:t xml:space="preserve">Email:</w:t>
      </w:r>
      <w:r>
        <w:t xml:space="preserve"> </w:t>
      </w:r>
      <w:r>
        <w:t xml:space="preserve">direccion@cei-losolivos.es</w:t>
      </w:r>
    </w:p>
    <w:p>
      <w:pPr>
        <w:pStyle w:val="BodyText"/>
      </w:pPr>
      <w:r>
        <w:rPr>
          <w:bCs/>
          <w:b/>
        </w:rPr>
        <w:t xml:space="preserve">Phone:</w:t>
      </w:r>
      <w:r>
        <w:t xml:space="preserve"> </w:t>
      </w:r>
      <w:r>
        <w:t xml:space="preserve">+34 91 442 3310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Individualized Special Education instruction for students with autism spectrum disorder (ASD), including structured teaching methodologies and sensory integration activities delivered at the Centro Educativo Integrado "Los Olivos" in Madrid, Spain.</w:t>
            </w:r>
          </w:p>
        </w:tc>
        <w:tc>
          <w:tcPr/>
          <w:p>
            <w:pPr>
              <w:pStyle w:val="Compact"/>
              <w:jc w:val="left"/>
            </w:pPr>
            <w:r>
              <w:t xml:space="preserve">02 Jun – 13 Jun 2025</w:t>
            </w:r>
          </w:p>
        </w:tc>
        <w:tc>
          <w:tcPr/>
          <w:p>
            <w:pPr>
              <w:pStyle w:val="Compact"/>
              <w:jc w:val="left"/>
            </w:pPr>
            <w:r>
              <w:t xml:space="preserve">24.0</w:t>
            </w:r>
          </w:p>
        </w:tc>
        <w:tc>
          <w:tcPr/>
          <w:p>
            <w:pPr>
              <w:pStyle w:val="Compact"/>
              <w:jc w:val="left"/>
            </w:pPr>
            <w:r>
              <w:t xml:space="preserve">38.50</w:t>
            </w:r>
          </w:p>
        </w:tc>
        <w:tc>
          <w:tcPr/>
          <w:p>
            <w:pPr>
              <w:pStyle w:val="Compact"/>
              <w:jc w:val="left"/>
            </w:pPr>
            <w:r>
              <w:t xml:space="preserve">924.00</w:t>
            </w:r>
          </w:p>
        </w:tc>
      </w:tr>
      <w:tr>
        <w:tc>
          <w:tcPr/>
          <w:p>
            <w:pPr>
              <w:pStyle w:val="Compact"/>
              <w:jc w:val="left"/>
            </w:pPr>
            <w:r>
              <w:t xml:space="preserve">02</w:t>
            </w:r>
          </w:p>
        </w:tc>
        <w:tc>
          <w:tcPr/>
          <w:p>
            <w:pPr>
              <w:pStyle w:val="Compact"/>
              <w:jc w:val="left"/>
            </w:pPr>
            <w:r>
              <w:t xml:space="preserve">Development and implementation of Individualized Education Programs (IEPs) / Programas de Atención Individualizada for 12 students with diverse special educational needs, in compliance with the Spanish Organic Law 3/2020 on Education (LOMLOE) and the Madrid Regional Education Authority (Consejería de Educación, Comunidad de Madrid) regulations.</w:t>
            </w:r>
          </w:p>
        </w:tc>
        <w:tc>
          <w:tcPr/>
          <w:p>
            <w:pPr>
              <w:pStyle w:val="Compact"/>
              <w:jc w:val="left"/>
            </w:pPr>
            <w:r>
              <w:t xml:space="preserve">03 Jun – 06 Jun 2025</w:t>
            </w:r>
          </w:p>
        </w:tc>
        <w:tc>
          <w:tcPr/>
          <w:p>
            <w:pPr>
              <w:pStyle w:val="Compact"/>
              <w:jc w:val="left"/>
            </w:pPr>
            <w:r>
              <w:t xml:space="preserve">16.0</w:t>
            </w:r>
          </w:p>
        </w:tc>
        <w:tc>
          <w:tcPr/>
          <w:p>
            <w:pPr>
              <w:pStyle w:val="Compact"/>
              <w:jc w:val="left"/>
            </w:pPr>
            <w:r>
              <w:t xml:space="preserve">42.00</w:t>
            </w:r>
          </w:p>
        </w:tc>
        <w:tc>
          <w:tcPr/>
          <w:p>
            <w:pPr>
              <w:pStyle w:val="Compact"/>
              <w:jc w:val="left"/>
            </w:pPr>
            <w:r>
              <w:t xml:space="preserve">672.00</w:t>
            </w:r>
          </w:p>
        </w:tc>
      </w:tr>
      <w:tr>
        <w:tc>
          <w:tcPr/>
          <w:p>
            <w:pPr>
              <w:pStyle w:val="Compact"/>
              <w:jc w:val="left"/>
            </w:pPr>
            <w:r>
              <w:t xml:space="preserve">03</w:t>
            </w:r>
          </w:p>
        </w:tc>
        <w:tc>
          <w:tcPr/>
          <w:p>
            <w:pPr>
              <w:pStyle w:val="Compact"/>
              <w:jc w:val="left"/>
            </w:pPr>
            <w:r>
              <w:t xml:space="preserve">Parent and family support sessions: conducting two group workshops for parents of special education students regarding behavioral management strategies, communication techniques, and available public support services in the Madrid metropolitan area.</w:t>
            </w:r>
          </w:p>
        </w:tc>
        <w:tc>
          <w:tcPr/>
          <w:p>
            <w:pPr>
              <w:pStyle w:val="Compact"/>
              <w:jc w:val="left"/>
            </w:pPr>
            <w:r>
              <w:t xml:space="preserve">07 Jun 2025</w:t>
            </w:r>
          </w:p>
        </w:tc>
        <w:tc>
          <w:tcPr/>
          <w:p>
            <w:pPr>
              <w:pStyle w:val="Compact"/>
              <w:jc w:val="left"/>
            </w:pPr>
            <w:r>
              <w:t xml:space="preserve">6.0</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04</w:t>
            </w:r>
          </w:p>
        </w:tc>
        <w:tc>
          <w:tcPr/>
          <w:p>
            <w:pPr>
              <w:pStyle w:val="Compact"/>
              <w:jc w:val="left"/>
            </w:pPr>
            <w:r>
              <w:t xml:space="preserve">Collaborative consultation with the school's multidisciplinary team (psychologist, speech therapist, occupational therapist) to coordinate inclusive classroom strategies and adapt curricular materials for students with intellectual disabilities and learning difficulties.</w:t>
            </w:r>
          </w:p>
        </w:tc>
        <w:tc>
          <w:tcPr/>
          <w:p>
            <w:pPr>
              <w:pStyle w:val="Compact"/>
              <w:jc w:val="left"/>
            </w:pPr>
            <w:r>
              <w:t xml:space="preserve">09 Jun – 11 Jun 2025</w:t>
            </w:r>
          </w:p>
        </w:tc>
        <w:tc>
          <w:tcPr/>
          <w:p>
            <w:pPr>
              <w:pStyle w:val="Compact"/>
              <w:jc w:val="left"/>
            </w:pPr>
            <w:r>
              <w:t xml:space="preserve">10.0</w:t>
            </w:r>
          </w:p>
        </w:tc>
        <w:tc>
          <w:tcPr/>
          <w:p>
            <w:pPr>
              <w:pStyle w:val="Compact"/>
              <w:jc w:val="left"/>
            </w:pPr>
            <w:r>
              <w:t xml:space="preserve">40.00</w:t>
            </w:r>
          </w:p>
        </w:tc>
        <w:tc>
          <w:tcPr/>
          <w:p>
            <w:pPr>
              <w:pStyle w:val="Compact"/>
              <w:jc w:val="left"/>
            </w:pPr>
            <w:r>
              <w:t xml:space="preserve">400.00</w:t>
            </w:r>
          </w:p>
        </w:tc>
      </w:tr>
      <w:tr>
        <w:tc>
          <w:tcPr/>
          <w:p>
            <w:pPr>
              <w:pStyle w:val="Compact"/>
              <w:jc w:val="left"/>
            </w:pPr>
            <w:r>
              <w:t xml:space="preserve">05</w:t>
            </w:r>
          </w:p>
        </w:tc>
        <w:tc>
          <w:tcPr/>
          <w:p>
            <w:pPr>
              <w:pStyle w:val="Compact"/>
              <w:jc w:val="left"/>
            </w:pPr>
            <w:r>
              <w:t xml:space="preserve">Assessment and evaluation of student progress using standardized Spanish special education assessment tools (TEA-Ch, WISC-V, Vineland-3) and preparation of individual progress reports for the academic year 2024–2025.</w:t>
            </w:r>
          </w:p>
        </w:tc>
        <w:tc>
          <w:tcPr/>
          <w:p>
            <w:pPr>
              <w:pStyle w:val="Compact"/>
              <w:jc w:val="left"/>
            </w:pPr>
            <w:r>
              <w:t xml:space="preserve">12 Jun – 13 Jun 2025</w:t>
            </w:r>
          </w:p>
        </w:tc>
        <w:tc>
          <w:tcPr/>
          <w:p>
            <w:pPr>
              <w:pStyle w:val="Compact"/>
              <w:jc w:val="left"/>
            </w:pPr>
            <w:r>
              <w:t xml:space="preserve">12.0</w:t>
            </w:r>
          </w:p>
        </w:tc>
        <w:tc>
          <w:tcPr/>
          <w:p>
            <w:pPr>
              <w:pStyle w:val="Compact"/>
              <w:jc w:val="left"/>
            </w:pPr>
            <w:r>
              <w:t xml:space="preserve">44.00</w:t>
            </w:r>
          </w:p>
        </w:tc>
        <w:tc>
          <w:tcPr/>
          <w:p>
            <w:pPr>
              <w:pStyle w:val="Compact"/>
              <w:jc w:val="left"/>
            </w:pPr>
            <w:r>
              <w:t xml:space="preserve">528.00</w:t>
            </w:r>
          </w:p>
        </w:tc>
      </w:tr>
      <w:tr>
        <w:tc>
          <w:tcPr/>
          <w:p>
            <w:pPr>
              <w:pStyle w:val="Compact"/>
              <w:jc w:val="left"/>
            </w:pPr>
            <w:r>
              <w:t xml:space="preserve">06</w:t>
            </w:r>
          </w:p>
        </w:tc>
        <w:tc>
          <w:tcPr/>
          <w:p>
            <w:pPr>
              <w:pStyle w:val="Compact"/>
              <w:jc w:val="left"/>
            </w:pPr>
            <w:r>
              <w:t xml:space="preserve">Training workshop for general education teachers (6 hours) on inclusive classroom practices, universal design for learning (UDL) principles, and legal obligations under Spanish special education legislation, delivered on-site in Madrid.</w:t>
            </w:r>
          </w:p>
        </w:tc>
        <w:tc>
          <w:tcPr/>
          <w:p>
            <w:pPr>
              <w:pStyle w:val="Compact"/>
              <w:jc w:val="left"/>
            </w:pPr>
            <w:r>
              <w:t xml:space="preserve">13 Jun 2025</w:t>
            </w:r>
          </w:p>
        </w:tc>
        <w:tc>
          <w:tcPr/>
          <w:p>
            <w:pPr>
              <w:pStyle w:val="Compact"/>
              <w:jc w:val="left"/>
            </w:pPr>
            <w:r>
              <w:t xml:space="preserve">6.0</w:t>
            </w:r>
          </w:p>
        </w:tc>
        <w:tc>
          <w:tcPr/>
          <w:p>
            <w:pPr>
              <w:pStyle w:val="Compact"/>
              <w:jc w:val="left"/>
            </w:pPr>
            <w:r>
              <w:t xml:space="preserve">50.00</w:t>
            </w:r>
          </w:p>
        </w:tc>
        <w:tc>
          <w:tcPr/>
          <w:p>
            <w:pPr>
              <w:pStyle w:val="Compact"/>
              <w:jc w:val="left"/>
            </w:pPr>
            <w:r>
              <w:t xml:space="preserve">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(Base Imponible)</w:t>
            </w:r>
          </w:p>
        </w:tc>
        <w:tc>
          <w:tcPr/>
          <w:p>
            <w:pPr>
              <w:pStyle w:val="Compact"/>
              <w:jc w:val="left"/>
            </w:pPr>
            <w:r>
              <w:rPr>
                <w:bCs/>
                <w:b/>
              </w:rPr>
              <w:t xml:space="preserve">€ 3,094.00</w:t>
            </w:r>
          </w:p>
        </w:tc>
      </w:tr>
      <w:tr>
        <w:tc>
          <w:tcPr/>
          <w:p>
            <w:pPr>
              <w:pStyle w:val="Compact"/>
              <w:jc w:val="left"/>
            </w:pPr>
            <w:r>
              <w:t xml:space="preserve">VAT / IVA (21%)</w:t>
            </w:r>
          </w:p>
        </w:tc>
        <w:tc>
          <w:tcPr/>
          <w:p>
            <w:pPr>
              <w:pStyle w:val="Compact"/>
              <w:jc w:val="left"/>
            </w:pPr>
            <w:r>
              <w:t xml:space="preserve">€ 649.74</w:t>
            </w:r>
          </w:p>
        </w:tc>
      </w:tr>
      <w:tr>
        <w:tc>
          <w:tcPr/>
          <w:p>
            <w:pPr>
              <w:pStyle w:val="Compact"/>
              <w:jc w:val="left"/>
            </w:pPr>
            <w:r>
              <w:t xml:space="preserve">TOTAL AMOUNT DUE</w:t>
            </w:r>
          </w:p>
        </w:tc>
        <w:tc>
          <w:tcPr/>
          <w:p>
            <w:pPr>
              <w:pStyle w:val="Compact"/>
              <w:jc w:val="left"/>
            </w:pPr>
            <w:r>
              <w:t xml:space="preserve">€ 3,743.74</w:t>
            </w:r>
          </w:p>
        </w:tc>
      </w:tr>
    </w:tbl>
    <w:bookmarkStart w:id="24" w:name="payment-instructions"/>
    <w:p>
      <w:pPr>
        <w:pStyle w:val="Heading4"/>
      </w:pPr>
      <w:r>
        <w:t xml:space="preserve">Payment Instructions</w:t>
      </w:r>
    </w:p>
    <w:p>
      <w:pPr>
        <w:pStyle w:val="FirstParagraph"/>
      </w:pPr>
      <w:r>
        <w:rPr>
          <w:bCs/>
          <w:b/>
        </w:rPr>
        <w:t xml:space="preserve">Bank Transfer (Transferencia Bancaria):</w:t>
      </w:r>
    </w:p>
    <w:p>
      <w:pPr>
        <w:pStyle w:val="BodyText"/>
      </w:pPr>
      <w:r>
        <w:t xml:space="preserve">IBAN: ES91 2100 0418 4502 0005 1332</w:t>
      </w:r>
    </w:p>
    <w:p>
      <w:pPr>
        <w:pStyle w:val="BodyText"/>
      </w:pPr>
      <w:r>
        <w:t xml:space="preserve">SWIFT/BIC: CAIXESBBXXX</w:t>
      </w:r>
    </w:p>
    <w:p>
      <w:pPr>
        <w:pStyle w:val="BodyText"/>
      </w:pPr>
      <w:r>
        <w:t xml:space="preserve">Bank: CaixaBank, S.A. – Madrid Branch</w:t>
      </w:r>
    </w:p>
    <w:p>
      <w:pPr>
        <w:pStyle w:val="BodyText"/>
      </w:pPr>
      <w:r>
        <w:t xml:space="preserve">Reference: INV-2025-SE-0472</w:t>
      </w:r>
    </w:p>
    <w:p>
      <w:pPr>
        <w:pStyle w:val="BodyText"/>
      </w:pPr>
      <w:r>
        <w:rPr>
          <w:bCs/>
          <w:b/>
        </w:rPr>
        <w:t xml:space="preserve">Important:</w:t>
      </w:r>
      <w:r>
        <w:t xml:space="preserve"> </w:t>
      </w:r>
      <w:r>
        <w:t xml:space="preserve">Please include the Invoice number as the reference in your bank transfer. Payment is due within 30 calendar days from the issue date of this Invoice, in accordance with the Spanish Law on Late Payment in Commercial Transactions (Ley 3/2004). Late payments may incur statutory interest as established by Spanish law.</w:t>
      </w:r>
    </w:p>
    <w:bookmarkEnd w:id="24"/>
    <w:bookmarkStart w:id="25" w:name="notes-and-terms"/>
    <w:p>
      <w:pPr>
        <w:pStyle w:val="Heading4"/>
      </w:pPr>
      <w:r>
        <w:t xml:space="preserve">Notes and Terms</w:t>
      </w:r>
    </w:p>
    <w:p>
      <w:pPr>
        <w:pStyle w:val="FirstParagraph"/>
      </w:pPr>
      <w:r>
        <w:t xml:space="preserve">1. This Invoice is issued in accordance with the Spanish Tax Agency (Agencia Estatal de Administración Tributaria – AEAT) regulations for self-employed professionals (autónomos) providing Special Education Teacher services in the Community of Madrid, Spain.</w:t>
      </w:r>
    </w:p>
    <w:p>
      <w:pPr>
        <w:pStyle w:val="BodyText"/>
      </w:pPr>
      <w:r>
        <w:t xml:space="preserve">2. All services described in this Invoice were performed by a qualified Special Education Teacher holding a valid professional license issued by the Comunidad de Madrid and registered with the relevant professional college. The provider is registered as a self-employed worker (autónoma) with the Spanish Social Security system (Seguridad Social).</w:t>
      </w:r>
    </w:p>
    <w:p>
      <w:pPr>
        <w:pStyle w:val="BodyText"/>
      </w:pPr>
      <w:r>
        <w:t xml:space="preserve">3. The services rendered comply with the Spanish Education Law (LOMLOE – Ley Orgánica 3/2020), the Madrid Regional Education regulations, and the specific provisions regarding attention to students with special educational needs (NEAE).</w:t>
      </w:r>
    </w:p>
    <w:p>
      <w:pPr>
        <w:pStyle w:val="BodyText"/>
      </w:pPr>
      <w:r>
        <w:t xml:space="preserve">4. This Invoice constitutes a valid tax document for the purposes of the Spanish Value Added Tax (IVA) and Income Tax (IRPF) regimes. The applicable IVA rate of 21% is applied as per the general rate established in the Spanish Tax Code (Ley 37/1992 del IVA).</w:t>
      </w:r>
    </w:p>
    <w:p>
      <w:pPr>
        <w:pStyle w:val="BodyText"/>
      </w:pPr>
      <w:r>
        <w:t xml:space="preserve">5. The client acknowledges that all Special Education Teacher services described herein were delivered in Madrid, Spain, and are subject to Spanish labor and professional regulations. Any disputes arising from this Invoice shall be resolved in the courts of Madrid, Spain.</w:t>
      </w:r>
    </w:p>
    <w:p>
      <w:pPr>
        <w:pStyle w:val="BodyText"/>
      </w:pPr>
      <w:r>
        <w:t xml:space="preserve">6. This Invoice is valid for a period of 30 days from the date of issue. After this period, the client should contact the provider to confirm the validity of the payment terms.</w:t>
      </w:r>
    </w:p>
    <w:bookmarkEnd w:id="25"/>
    <w:p>
      <w:pPr>
        <w:pStyle w:val="BodyText"/>
      </w:pPr>
      <w:r>
        <w:rPr>
          <w:bCs/>
          <w:b/>
        </w:rPr>
        <w:t xml:space="preserve">María Elena García Rodríguez</w:t>
      </w:r>
      <w:r>
        <w:t xml:space="preserve"> </w:t>
      </w:r>
      <w:r>
        <w:t xml:space="preserve">– Special Education Teacher | NIF: 48.732.915-K | Calle de Alcalá 214, 3ºB, 28028 Madrid, Spain</w:t>
      </w:r>
    </w:p>
    <w:p>
      <w:pPr>
        <w:pStyle w:val="BodyText"/>
      </w:pPr>
      <w:r>
        <w:t xml:space="preserve">Registered with the Madrid Regional Education Authority (Consejería de Educación, Comunidad de Madrid) | Professional License: EES-2019-0847-MAD</w:t>
      </w:r>
    </w:p>
    <w:p>
      <w:pPr>
        <w:pStyle w:val="BodyText"/>
      </w:pPr>
      <w:r>
        <w:t xml:space="preserve">This Invoice was generated electronically and is valid without a physical signature in accordance with Spanish digital document regulations (Ley 6/2020 de Digitalización de las Administraciones Públicas).</w:t>
      </w:r>
    </w:p>
    <w:p>
      <w:pPr>
        <w:pStyle w:val="BodyText"/>
      </w:pPr>
      <w:r>
        <w:t xml:space="preserve">Thank you for your business. We appreciate the opportunity to support special education students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Madrid, Spain</dc:title>
  <dc:creator/>
  <dc:language>en</dc:language>
  <cp:keywords/>
  <dcterms:created xsi:type="dcterms:W3CDTF">2026-10-10T03:49:05Z</dcterms:created>
  <dcterms:modified xsi:type="dcterms:W3CDTF">2026-10-10T03:49:05Z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