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Invoice No: SET-ZRH-2025-0417</w:t>
      </w:r>
    </w:p>
    <w:p>
      <w:pPr>
        <w:pStyle w:val="BodyText"/>
      </w:pPr>
      <w:r>
        <w:t xml:space="preserve">Date of Issue: 15 June 2025</w:t>
      </w:r>
    </w:p>
    <w:p>
      <w:pPr>
        <w:pStyle w:val="BodyText"/>
      </w:pPr>
      <w:r>
        <w:t xml:space="preserve">Due Date: 15 July 2025</w:t>
      </w:r>
    </w:p>
    <w:p>
      <w:pPr>
        <w:pStyle w:val="BodyText"/>
      </w:pPr>
      <w:r>
        <w:t xml:space="preserve">PENDING PAYMENT</w:t>
      </w:r>
    </w:p>
    <w:p>
      <w:pPr>
        <w:pStyle w:val="BodyText"/>
      </w:pPr>
      <w:r>
        <w:rPr>
          <w:bCs/>
          <w:b/>
        </w:rPr>
        <w:t xml:space="preserve">Dr. Elena Marchetti</w:t>
      </w:r>
      <w:r>
        <w:br/>
      </w:r>
      <w:r>
        <w:t xml:space="preserve">Special Education Teacher</w:t>
      </w:r>
      <w:r>
        <w:br/>
      </w:r>
      <w:r>
        <w:t xml:space="preserve">Certified Inclusive Education Specialist</w:t>
      </w:r>
      <w:r>
        <w:br/>
      </w:r>
      <w:r>
        <w:t xml:space="preserve">Bahnhofstrasse 42, 8001 Zurich</w:t>
      </w:r>
      <w:r>
        <w:br/>
      </w:r>
      <w:r>
        <w:t xml:space="preserve">Switzerland Zurich</w:t>
      </w:r>
      <w:r>
        <w:br/>
      </w:r>
      <w:r>
        <w:t xml:space="preserve">Tel: +41 44 555 0192</w:t>
      </w:r>
      <w:r>
        <w:br/>
      </w:r>
      <w:r>
        <w:t xml:space="preserve">Email: e.marchetti@set-zurich.ch</w:t>
      </w:r>
      <w:r>
        <w:br/>
      </w:r>
      <w:r>
        <w:t xml:space="preserve">CHE-114.882.337</w:t>
      </w:r>
    </w:p>
    <w:bookmarkStart w:id="20" w:name="bill-to-client"/>
    <w:p>
      <w:pPr>
        <w:pStyle w:val="Heading3"/>
      </w:pPr>
      <w:r>
        <w:t xml:space="preserve">Bill To (Client)</w:t>
      </w:r>
    </w:p>
    <w:p>
      <w:pPr>
        <w:pStyle w:val="FirstParagraph"/>
      </w:pPr>
      <w:r>
        <w:rPr>
          <w:bCs/>
          <w:b/>
        </w:rPr>
        <w:t xml:space="preserve">Zurich Canton School Authority</w:t>
      </w:r>
    </w:p>
    <w:p>
      <w:pPr>
        <w:pStyle w:val="BodyText"/>
      </w:pPr>
      <w:r>
        <w:t xml:space="preserve">Department of Special Education Services</w:t>
      </w:r>
    </w:p>
    <w:p>
      <w:pPr>
        <w:pStyle w:val="BodyText"/>
      </w:pPr>
      <w:r>
        <w:t xml:space="preserve">Seefeldstrasse 180</w:t>
      </w:r>
    </w:p>
    <w:p>
      <w:pPr>
        <w:pStyle w:val="BodyText"/>
      </w:pPr>
      <w:r>
        <w:t xml:space="preserve">8008 Zurich, Switzerland Zurich</w:t>
      </w:r>
    </w:p>
    <w:p>
      <w:pPr>
        <w:pStyle w:val="BodyText"/>
      </w:pPr>
      <w:r>
        <w:t xml:space="preserve">VAT No: CHE-217.554.901</w:t>
      </w:r>
    </w:p>
    <w:p>
      <w:pPr>
        <w:pStyle w:val="BodyText"/>
      </w:pPr>
      <w:r>
        <w:t xml:space="preserve">Contact: Mr. Thomas Keller, Director</w:t>
      </w:r>
    </w:p>
    <w:bookmarkEnd w:id="20"/>
    <w:bookmarkStart w:id="21" w:name="service-provider"/>
    <w:p>
      <w:pPr>
        <w:pStyle w:val="Heading3"/>
      </w:pPr>
      <w:r>
        <w:t xml:space="preserve">Service Provider</w:t>
      </w:r>
    </w:p>
    <w:p>
      <w:pPr>
        <w:pStyle w:val="FirstParagraph"/>
      </w:pPr>
      <w:r>
        <w:rPr>
          <w:bCs/>
          <w:b/>
        </w:rPr>
        <w:t xml:space="preserve">Dr. Elena Marchetti</w:t>
      </w:r>
    </w:p>
    <w:p>
      <w:pPr>
        <w:pStyle w:val="BodyText"/>
      </w:pPr>
      <w:r>
        <w:t xml:space="preserve">Special Education Teacher</w:t>
      </w:r>
    </w:p>
    <w:p>
      <w:pPr>
        <w:pStyle w:val="BodyText"/>
      </w:pPr>
      <w:r>
        <w:t xml:space="preserve">Independent Practice</w:t>
      </w:r>
    </w:p>
    <w:p>
      <w:pPr>
        <w:pStyle w:val="BodyText"/>
      </w:pPr>
      <w:r>
        <w:t xml:space="preserve">Bahnhofstrasse 42</w:t>
      </w:r>
    </w:p>
    <w:p>
      <w:pPr>
        <w:pStyle w:val="BodyText"/>
      </w:pPr>
      <w:r>
        <w:t xml:space="preserve">8001 Zurich, Switzerland Zurich</w:t>
      </w:r>
    </w:p>
    <w:p>
      <w:pPr>
        <w:pStyle w:val="BodyText"/>
      </w:pPr>
      <w:r>
        <w:t xml:space="preserve">Registration: ZH-SET-2019-0042</w:t>
      </w:r>
    </w:p>
    <w:p>
      <w:pPr>
        <w:pStyle w:val="BodyText"/>
      </w:pPr>
      <w:r>
        <w:t xml:space="preserve">IBAN: CH93 0076 2011 6238 5295 7</w:t>
      </w:r>
    </w:p>
    <w:bookmarkEnd w:id="21"/>
    <w:p>
      <w:pPr>
        <w:pStyle w:val="BodyText"/>
      </w:pPr>
      <w:r>
        <w:t xml:space="preserve">Description of Services Rendered</w:t>
      </w:r>
    </w:p>
    <w:p>
      <w:pPr>
        <w:pStyle w:val="BodyText"/>
      </w:pPr>
      <w:r>
        <w:t xml:space="preserve">This Invoice is issued by Dr. Elena Marchetti, a licensed Special Education Teacher operating in Switzerland Zurich, in accordance with the service agreement dated 1 March 2025 (Contract Ref: ZCSEA-2025-0087). The services described below were provided to support students with diverse learning needs, developmental disabilities, and specific educational requirements within the Zurich Canton school district. All services were delivered in compliance with the Swiss Federal Act on the Elimination of Discrimination against Persons with Disabilities and the cantonal regulations governing inclusive education in Switzerland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Individualized Special Education Teacher sessions for students with autism spectrum disorder (ASD) – Level 2 support, including structured behavioral interventions and social skills development</w:t>
            </w:r>
          </w:p>
        </w:tc>
        <w:tc>
          <w:tcPr/>
          <w:p>
            <w:pPr>
              <w:pStyle w:val="Compact"/>
              <w:jc w:val="left"/>
            </w:pPr>
            <w:r>
              <w:t xml:space="preserve">Mar 2025 – May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Special Education Teacher consultation and IEP (Individualized Education Program) development for 14 students with learning disabilities, dyslexia, and attention deficit disorders</w:t>
            </w:r>
          </w:p>
        </w:tc>
        <w:tc>
          <w:tcPr/>
          <w:p>
            <w:pPr>
              <w:pStyle w:val="Compact"/>
              <w:jc w:val="left"/>
            </w:pPr>
            <w:r>
              <w:t xml:space="preserve">Mar 2025 – May 2025</w:t>
            </w:r>
          </w:p>
        </w:tc>
        <w:tc>
          <w:tcPr/>
          <w:p>
            <w:pPr>
              <w:pStyle w:val="Compact"/>
              <w:jc w:val="left"/>
            </w:pPr>
            <w:r>
              <w:t xml:space="preserve">48</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Parent and caregiver workshops on inclusive education strategies, delivered by the Special Education Teacher at the Zurich Canton Family Resource Center</w:t>
            </w:r>
          </w:p>
        </w:tc>
        <w:tc>
          <w:tcPr/>
          <w:p>
            <w:pPr>
              <w:pStyle w:val="Compact"/>
              <w:jc w:val="left"/>
            </w:pPr>
            <w:r>
              <w:t xml:space="preserve">Apr 2025 – May 2025</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Collaborative co-teaching support in mainstream classrooms, providing the Special Education Teacher expertise to general education staff for differentiated instruction planning</w:t>
            </w:r>
          </w:p>
        </w:tc>
        <w:tc>
          <w:tcPr/>
          <w:p>
            <w:pPr>
              <w:pStyle w:val="Compact"/>
              <w:jc w:val="left"/>
            </w:pPr>
            <w:r>
              <w:t xml:space="preserve">Mar 2025 – May 2025</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Assistive technology assessment and implementation guidance for 8 students, including adaptive software configuration and sensory integration equipment recommendations</w:t>
            </w:r>
          </w:p>
        </w:tc>
        <w:tc>
          <w:tcPr/>
          <w:p>
            <w:pPr>
              <w:pStyle w:val="Compact"/>
              <w:jc w:val="left"/>
            </w:pPr>
            <w:r>
              <w:t xml:space="preserve">Apr 2025 – May 2025</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Quarterly progress reporting and administrative documentation for the Special Education Teacher caseload, including Swiss cantonal compliance filings</w:t>
            </w:r>
          </w:p>
        </w:tc>
        <w:tc>
          <w:tcPr/>
          <w:p>
            <w:pPr>
              <w:pStyle w:val="Compact"/>
              <w:jc w:val="left"/>
            </w:pPr>
            <w:r>
              <w:t xml:space="preserve">Q1 2025</w:t>
            </w:r>
          </w:p>
        </w:tc>
        <w:tc>
          <w:tcPr/>
          <w:p>
            <w:pPr>
              <w:pStyle w:val="Compact"/>
              <w:jc w:val="left"/>
            </w:pPr>
            <w:r>
              <w:t xml:space="preserve">12</w:t>
            </w:r>
          </w:p>
        </w:tc>
        <w:tc>
          <w:tcPr/>
          <w:p>
            <w:pPr>
              <w:pStyle w:val="Compact"/>
              <w:jc w:val="left"/>
            </w:pPr>
            <w:r>
              <w:t xml:space="preserve">130.00</w:t>
            </w:r>
          </w:p>
        </w:tc>
        <w:tc>
          <w:tcPr/>
          <w:p>
            <w:pPr>
              <w:pStyle w:val="Compact"/>
              <w:jc w:val="left"/>
            </w:pPr>
            <w:r>
              <w:t xml:space="preserve">1,560.00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42,960.00 CHF</w:t>
            </w:r>
          </w:p>
        </w:tc>
      </w:tr>
      <w:tr>
        <w:tc>
          <w:tcPr/>
          <w:p>
            <w:pPr>
              <w:pStyle w:val="Compact"/>
              <w:jc w:val="left"/>
            </w:pPr>
            <w:r>
              <w:t xml:space="preserve">VAT (7.7% – Switzerland Zurich standard rate)</w:t>
            </w:r>
          </w:p>
        </w:tc>
        <w:tc>
          <w:tcPr/>
          <w:p>
            <w:pPr>
              <w:pStyle w:val="Compact"/>
              <w:jc w:val="right"/>
            </w:pPr>
            <w:r>
              <w:t xml:space="preserve">3,308.12 CHF</w:t>
            </w:r>
          </w:p>
        </w:tc>
      </w:tr>
      <w:tr>
        <w:tc>
          <w:tcPr/>
          <w:p>
            <w:pPr>
              <w:pStyle w:val="Compact"/>
              <w:jc w:val="left"/>
            </w:pPr>
            <w:r>
              <w:t xml:space="preserve">Travel and Materials Surcharge</w:t>
            </w:r>
          </w:p>
        </w:tc>
        <w:tc>
          <w:tcPr/>
          <w:p>
            <w:pPr>
              <w:pStyle w:val="Compact"/>
              <w:jc w:val="right"/>
            </w:pPr>
            <w:r>
              <w:t xml:space="preserve">485.00 CHF</w:t>
            </w:r>
          </w:p>
        </w:tc>
      </w:tr>
      <w:tr>
        <w:tc>
          <w:tcPr/>
          <w:p>
            <w:pPr>
              <w:pStyle w:val="Compact"/>
              <w:jc w:val="left"/>
            </w:pPr>
            <w:r>
              <w:t xml:space="preserve">GRAND TOTAL DUE</w:t>
            </w:r>
          </w:p>
        </w:tc>
        <w:tc>
          <w:tcPr/>
          <w:p>
            <w:pPr>
              <w:pStyle w:val="Compact"/>
              <w:jc w:val="right"/>
            </w:pPr>
            <w:r>
              <w:t xml:space="preserve">46,753.12 CHF</w:t>
            </w:r>
          </w:p>
        </w:tc>
      </w:tr>
    </w:tbl>
    <w:bookmarkStart w:id="22" w:name="payment-terms-and-instructions"/>
    <w:p>
      <w:pPr>
        <w:pStyle w:val="Heading3"/>
      </w:pPr>
      <w:r>
        <w:t xml:space="preserve">Payment Terms and Instructions</w:t>
      </w:r>
    </w:p>
    <w:p>
      <w:pPr>
        <w:pStyle w:val="FirstParagraph"/>
      </w:pPr>
      <w:r>
        <w:t xml:space="preserve">This Invoice must be settled in full within 30 calendar days of the issue date, no later than 15 July 2025. Payment shall be made via bank transfer to the IBAN listed above. Please reference the Invoice number SET-ZRH-2025-0417 in your payment communication. Late payments will incur a statutory interest charge of 5% per annum as governed by the Swiss Code of Obligations (OR Art. 104). For any disputes regarding this Invoice, please contact the Special Education Teacher directly or the Zurich Canton School Authority procurement office within 14 business days of receipt.</w:t>
      </w:r>
    </w:p>
    <w:bookmarkEnd w:id="22"/>
    <w:bookmarkStart w:id="23" w:name="Xf7044940aba9f195e37d7cc049bba2485c753af"/>
    <w:p>
      <w:pPr>
        <w:pStyle w:val="Heading3"/>
      </w:pPr>
      <w:r>
        <w:t xml:space="preserve">Additional Notes and Compliance Statement</w:t>
      </w:r>
    </w:p>
    <w:p>
      <w:pPr>
        <w:pStyle w:val="FirstParagraph"/>
      </w:pPr>
      <w:r>
        <w:t xml:space="preserve">This Invoice reflects services rendered by a qualified Special Education Teacher in full compliance with the educational standards set forth by the Zurich Canton Department of Education and the Swiss Federal Office for Education, Research and Innovation (BFER). All student data referenced in the underlying service records has been handled in accordance with the Swiss Federal Act on Data Protection (FADP/DSG). The Special Education Teacher confirms that all interventions were evidence-based and aligned with the individualized goals established in each student's IEP. This document constitutes the final Invoice for the Q1 2025 billing period under the referenced contract. A duplicate copy of this Invoice is available upon request from the provider's office in Switzerland Zurich.</w:t>
      </w:r>
    </w:p>
    <w:bookmarkEnd w:id="23"/>
    <w:p>
      <w:pPr>
        <w:pStyle w:val="BodyText"/>
      </w:pPr>
      <w:r>
        <w:rPr>
          <w:bCs/>
          <w:b/>
        </w:rPr>
        <w:t xml:space="preserve">Dr. Elena Marchetti – Special Education Teacher</w:t>
      </w:r>
      <w:r>
        <w:t xml:space="preserve"> </w:t>
      </w:r>
      <w:r>
        <w:t xml:space="preserve">| Bahnhofstrasse 42, 8001 Zurich, Switzerland Zurich</w:t>
      </w:r>
    </w:p>
    <w:p>
      <w:pPr>
        <w:pStyle w:val="BodyText"/>
      </w:pPr>
      <w:r>
        <w:t xml:space="preserve">Registered with the Zurich Chamber of Commerce | Professional Liability Insurance: Zurich Insurance Group, Policy No. ZI-2024-8871</w:t>
      </w:r>
    </w:p>
    <w:p>
      <w:pPr>
        <w:pStyle w:val="BodyText"/>
      </w:pPr>
      <w:r>
        <w:t xml:space="preserve">This Invoice was generated electronically and is valid without a physical signature in accordance with Swiss commercial law.</w:t>
      </w:r>
    </w:p>
    <w:p>
      <w:pPr>
        <w:pStyle w:val="BodyText"/>
      </w:pPr>
      <w:r>
        <w:t xml:space="preserve">Thank you for your continued partnership in supporting inclusive education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Switzerland Zurich</dc:title>
  <dc:creator/>
  <dc:language>en</dc:language>
  <cp:keywords/>
  <dcterms:created xsi:type="dcterms:W3CDTF">2026-10-10T03:53:29Z</dcterms:created>
  <dcterms:modified xsi:type="dcterms:W3CDTF">2026-10-10T03:53:29Z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