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Turkey</w:t>
      </w:r>
      <w:r>
        <w:t xml:space="preserve"> </w:t>
      </w:r>
      <w:r>
        <w:t xml:space="preserve">Istanbul</w:t>
      </w:r>
    </w:p>
    <w:p>
      <w:pPr>
        <w:pStyle w:val="FirstParagraph"/>
      </w:pPr>
      <w:r>
        <w:t xml:space="preserve">INVOICE</w:t>
      </w:r>
    </w:p>
    <w:p>
      <w:pPr>
        <w:pStyle w:val="BodyText"/>
      </w:pPr>
      <w:r>
        <w:t xml:space="preserve">Special Education Teacher Professional Services</w:t>
      </w:r>
    </w:p>
    <w:p>
      <w:pPr>
        <w:pStyle w:val="BodyText"/>
      </w:pPr>
      <w:r>
        <w:t xml:space="preserve">Serving the Education Community in Turkey Istanbul</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INV-2025-IST-00472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Turkish Lira (TRY)</w:t>
      </w:r>
    </w:p>
    <w:bookmarkEnd w:id="20"/>
    <w:bookmarkStart w:id="21" w:name="X187757ad1c8acb0730922b211807edb30918135"/>
    <w:p>
      <w:pPr>
        <w:pStyle w:val="Heading4"/>
      </w:pPr>
      <w:r>
        <w:t xml:space="preserve">Service Provider (Special Education Teacher)</w:t>
      </w:r>
    </w:p>
    <w:p>
      <w:pPr>
        <w:pStyle w:val="FirstParagraph"/>
      </w:pPr>
      <w:r>
        <w:rPr>
          <w:bCs/>
          <w:b/>
        </w:rPr>
        <w:t xml:space="preserve">Name:</w:t>
      </w:r>
      <w:r>
        <w:t xml:space="preserve"> </w:t>
      </w:r>
      <w:r>
        <w:t xml:space="preserve">Elif Kaya, M.Ed. Special Education</w:t>
      </w:r>
    </w:p>
    <w:p>
      <w:pPr>
        <w:pStyle w:val="BodyText"/>
      </w:pPr>
      <w:r>
        <w:rPr>
          <w:bCs/>
          <w:b/>
        </w:rPr>
        <w:t xml:space="preserve">Professional Title:</w:t>
      </w:r>
      <w:r>
        <w:t xml:space="preserve"> </w:t>
      </w:r>
      <w:r>
        <w:t xml:space="preserve">Certified Special Education Teacher</w:t>
      </w:r>
    </w:p>
    <w:p>
      <w:pPr>
        <w:pStyle w:val="BodyText"/>
      </w:pPr>
      <w:r>
        <w:rPr>
          <w:bCs/>
          <w:b/>
        </w:rPr>
        <w:t xml:space="preserve">License No.:</w:t>
      </w:r>
      <w:r>
        <w:t xml:space="preserve"> </w:t>
      </w:r>
      <w:r>
        <w:t xml:space="preserve">TR-SE-2019-00847</w:t>
      </w:r>
    </w:p>
    <w:p>
      <w:pPr>
        <w:pStyle w:val="BodyText"/>
      </w:pPr>
      <w:r>
        <w:rPr>
          <w:bCs/>
          <w:b/>
        </w:rPr>
        <w:t xml:space="preserve">Address:</w:t>
      </w:r>
      <w:r>
        <w:t xml:space="preserve"> </w:t>
      </w:r>
      <w:r>
        <w:t xml:space="preserve">Kadıköy District, Moda Caddesi No. 142/7, 34710 Istanbul, Turkey</w:t>
      </w:r>
    </w:p>
    <w:p>
      <w:pPr>
        <w:pStyle w:val="BodyText"/>
      </w:pPr>
      <w:r>
        <w:rPr>
          <w:bCs/>
          <w:b/>
        </w:rPr>
        <w:t xml:space="preserve">Phone:</w:t>
      </w:r>
      <w:r>
        <w:t xml:space="preserve"> </w:t>
      </w:r>
      <w:r>
        <w:t xml:space="preserve">+90 216 555 0142</w:t>
      </w:r>
    </w:p>
    <w:p>
      <w:pPr>
        <w:pStyle w:val="BodyText"/>
      </w:pPr>
      <w:r>
        <w:rPr>
          <w:bCs/>
          <w:b/>
        </w:rPr>
        <w:t xml:space="preserve">Email:</w:t>
      </w:r>
      <w:r>
        <w:t xml:space="preserve"> </w:t>
      </w:r>
      <w:r>
        <w:t xml:space="preserve">elif.kaya.specialist@istanbul-edu.tr</w:t>
      </w:r>
    </w:p>
    <w:p>
      <w:pPr>
        <w:pStyle w:val="BodyText"/>
      </w:pPr>
      <w:r>
        <w:rPr>
          <w:bCs/>
          <w:b/>
        </w:rPr>
        <w:t xml:space="preserve">Tax ID (VKN):</w:t>
      </w:r>
      <w:r>
        <w:t xml:space="preserve"> </w:t>
      </w:r>
      <w:r>
        <w:t xml:space="preserve">1234567890</w:t>
      </w:r>
    </w:p>
    <w:bookmarkEnd w:id="21"/>
    <w:bookmarkStart w:id="22" w:name="client-bill-to"/>
    <w:p>
      <w:pPr>
        <w:pStyle w:val="Heading4"/>
      </w:pPr>
      <w:r>
        <w:t xml:space="preserve">Client / Bill To</w:t>
      </w:r>
    </w:p>
    <w:p>
      <w:pPr>
        <w:pStyle w:val="FirstParagraph"/>
      </w:pPr>
      <w:r>
        <w:rPr>
          <w:bCs/>
          <w:b/>
        </w:rPr>
        <w:t xml:space="preserve">Organization:</w:t>
      </w:r>
      <w:r>
        <w:t xml:space="preserve"> </w:t>
      </w:r>
      <w:r>
        <w:t xml:space="preserve">Istanbul Metropolitan Special Needs Education Center</w:t>
      </w:r>
    </w:p>
    <w:p>
      <w:pPr>
        <w:pStyle w:val="BodyText"/>
      </w:pPr>
      <w:r>
        <w:rPr>
          <w:bCs/>
          <w:b/>
        </w:rPr>
        <w:t xml:space="preserve">Department:</w:t>
      </w:r>
      <w:r>
        <w:t xml:space="preserve"> </w:t>
      </w:r>
      <w:r>
        <w:t xml:space="preserve">Individualized Education Program (IEP) Services</w:t>
      </w:r>
    </w:p>
    <w:p>
      <w:pPr>
        <w:pStyle w:val="BodyText"/>
      </w:pPr>
      <w:r>
        <w:rPr>
          <w:bCs/>
          <w:b/>
        </w:rPr>
        <w:t xml:space="preserve">Address:</w:t>
      </w:r>
      <w:r>
        <w:t xml:space="preserve"> </w:t>
      </w:r>
      <w:r>
        <w:t xml:space="preserve">Beşiktaş District, Barbaros Bulvarı No. 88, 34340 Istanbul, Turkey</w:t>
      </w:r>
    </w:p>
    <w:p>
      <w:pPr>
        <w:pStyle w:val="BodyText"/>
      </w:pPr>
      <w:r>
        <w:rPr>
          <w:bCs/>
          <w:b/>
        </w:rPr>
        <w:t xml:space="preserve">Phone:</w:t>
      </w:r>
      <w:r>
        <w:t xml:space="preserve"> </w:t>
      </w:r>
      <w:r>
        <w:t xml:space="preserve">+90 212 444 7890</w:t>
      </w:r>
    </w:p>
    <w:p>
      <w:pPr>
        <w:pStyle w:val="BodyText"/>
      </w:pPr>
      <w:r>
        <w:rPr>
          <w:bCs/>
          <w:b/>
        </w:rPr>
        <w:t xml:space="preserve">Email:</w:t>
      </w:r>
      <w:r>
        <w:t xml:space="preserve"> </w:t>
      </w:r>
      <w:r>
        <w:t xml:space="preserve">procurement@istanbul-special-ed.gov.tr</w:t>
      </w:r>
    </w:p>
    <w:p>
      <w:pPr>
        <w:pStyle w:val="BodyText"/>
      </w:pPr>
      <w:r>
        <w:rPr>
          <w:bCs/>
          <w:b/>
        </w:rPr>
        <w:t xml:space="preserve">Tax ID (VKN):</w:t>
      </w:r>
      <w:r>
        <w:t xml:space="preserve"> </w:t>
      </w:r>
      <w:r>
        <w:t xml:space="preserve">9876543210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Rendered</w:t>
            </w:r>
          </w:p>
        </w:tc>
        <w:tc>
          <w:tcPr/>
          <w:p>
            <w:pPr>
              <w:pStyle w:val="Compact"/>
              <w:jc w:val="left"/>
            </w:pPr>
            <w:r>
              <w:t xml:space="preserve">Hours</w:t>
            </w:r>
          </w:p>
        </w:tc>
        <w:tc>
          <w:tcPr/>
          <w:p>
            <w:pPr>
              <w:pStyle w:val="Compact"/>
              <w:jc w:val="left"/>
            </w:pPr>
            <w:r>
              <w:t xml:space="preserve">Rate (TRY/hr)</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Individualized Special Education Instruction – Autism Spectrum Disorder (ASD) – One-on-one therapy sessions for a 7-year-old student at the Beşiktaş campus. Includes structured behavioral intervention and sensory integration activities.</w:t>
            </w:r>
          </w:p>
        </w:tc>
        <w:tc>
          <w:tcPr/>
          <w:p>
            <w:pPr>
              <w:pStyle w:val="Compact"/>
              <w:jc w:val="left"/>
            </w:pPr>
            <w:r>
              <w:t xml:space="preserve">02 Jun – 13 Jun 2025</w:t>
            </w:r>
          </w:p>
        </w:tc>
        <w:tc>
          <w:tcPr/>
          <w:p>
            <w:pPr>
              <w:pStyle w:val="Compact"/>
              <w:jc w:val="left"/>
            </w:pPr>
            <w:r>
              <w:t xml:space="preserve">24</w:t>
            </w:r>
          </w:p>
        </w:tc>
        <w:tc>
          <w:tcPr/>
          <w:p>
            <w:pPr>
              <w:pStyle w:val="Compact"/>
              <w:jc w:val="left"/>
            </w:pPr>
            <w:r>
              <w:t xml:space="preserve">1,250.00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IEP Development and Review – Preparation, facilitation, and documentation of Individualized Education Program meetings for 12 students with diverse learning needs (intellectual disabilities, dyslexia, ADHD). Conducted in coordination with the Turkey Istanbul provincial education authority guidelines.</w:t>
            </w:r>
          </w:p>
        </w:tc>
        <w:tc>
          <w:tcPr/>
          <w:p>
            <w:pPr>
              <w:pStyle w:val="Compact"/>
              <w:jc w:val="left"/>
            </w:pPr>
            <w:r>
              <w:t xml:space="preserve">05 Jun 2025</w:t>
            </w:r>
          </w:p>
        </w:tc>
        <w:tc>
          <w:tcPr/>
          <w:p>
            <w:pPr>
              <w:pStyle w:val="Compact"/>
              <w:jc w:val="left"/>
            </w:pPr>
            <w:r>
              <w:t xml:space="preserve">16</w:t>
            </w:r>
          </w:p>
        </w:tc>
        <w:tc>
          <w:tcPr/>
          <w:p>
            <w:pPr>
              <w:pStyle w:val="Compact"/>
              <w:jc w:val="left"/>
            </w:pPr>
            <w:r>
              <w:t xml:space="preserve">1,400.00</w:t>
            </w:r>
          </w:p>
        </w:tc>
        <w:tc>
          <w:tcPr/>
          <w:p>
            <w:pPr>
              <w:pStyle w:val="Compact"/>
              <w:jc w:val="left"/>
            </w:pPr>
            <w:r>
              <w:t xml:space="preserve">22,400.00</w:t>
            </w:r>
          </w:p>
        </w:tc>
      </w:tr>
      <w:tr>
        <w:tc>
          <w:tcPr/>
          <w:p>
            <w:pPr>
              <w:pStyle w:val="Compact"/>
              <w:jc w:val="left"/>
            </w:pPr>
            <w:r>
              <w:t xml:space="preserve">3</w:t>
            </w:r>
          </w:p>
        </w:tc>
        <w:tc>
          <w:tcPr/>
          <w:p>
            <w:pPr>
              <w:pStyle w:val="Compact"/>
              <w:jc w:val="left"/>
            </w:pPr>
            <w:r>
              <w:t xml:space="preserve">Parent and Caregiver Training Workshop – A full-day workshop held in Kadıköy, Istanbul, Turkey, covering home-based reinforcement strategies, communication tools, and emotional support techniques for families of children receiving special education services.</w:t>
            </w:r>
          </w:p>
        </w:tc>
        <w:tc>
          <w:tcPr/>
          <w:p>
            <w:pPr>
              <w:pStyle w:val="Compact"/>
              <w:jc w:val="left"/>
            </w:pPr>
            <w:r>
              <w:t xml:space="preserve">08 Jun 2025</w:t>
            </w:r>
          </w:p>
        </w:tc>
        <w:tc>
          <w:tcPr/>
          <w:p>
            <w:pPr>
              <w:pStyle w:val="Compact"/>
              <w:jc w:val="left"/>
            </w:pPr>
            <w:r>
              <w:t xml:space="preserve">8</w:t>
            </w:r>
          </w:p>
        </w:tc>
        <w:tc>
          <w:tcPr/>
          <w:p>
            <w:pPr>
              <w:pStyle w:val="Compact"/>
              <w:jc w:val="left"/>
            </w:pPr>
            <w:r>
              <w:t xml:space="preserve">1,600.00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Assistive Technology Assessment and Implementation – Evaluation of 6 students for appropriate assistive devices (speech-generating devices, adaptive keyboards, visual supports) and hands-on training for classroom staff in the use of these technologies within the Turkey Istanbul school district framework.</w:t>
            </w:r>
          </w:p>
        </w:tc>
        <w:tc>
          <w:tcPr/>
          <w:p>
            <w:pPr>
              <w:pStyle w:val="Compact"/>
              <w:jc w:val="left"/>
            </w:pPr>
            <w:r>
              <w:t xml:space="preserve">10 Jun – 12 Jun 2025</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Consultation and Co-Teaching Support – Weekly co-teaching sessions in general education classrooms to support inclusive education practices. The Special Education Teacher provided real-time instructional modifications, differentiated materials, and progress monitoring for 4 general education teachers.</w:t>
            </w:r>
          </w:p>
        </w:tc>
        <w:tc>
          <w:tcPr/>
          <w:p>
            <w:pPr>
              <w:pStyle w:val="Compact"/>
              <w:jc w:val="left"/>
            </w:pPr>
            <w:r>
              <w:t xml:space="preserve">02 Jun – 13 Jun 2025</w:t>
            </w:r>
          </w:p>
        </w:tc>
        <w:tc>
          <w:tcPr/>
          <w:p>
            <w:pPr>
              <w:pStyle w:val="Compact"/>
              <w:jc w:val="left"/>
            </w:pPr>
            <w:r>
              <w:t xml:space="preserve">16</w:t>
            </w:r>
          </w:p>
        </w:tc>
        <w:tc>
          <w:tcPr/>
          <w:p>
            <w:pPr>
              <w:pStyle w:val="Compact"/>
              <w:jc w:val="left"/>
            </w:pPr>
            <w:r>
              <w:t xml:space="preserve">1,100.00</w:t>
            </w:r>
          </w:p>
        </w:tc>
        <w:tc>
          <w:tcPr/>
          <w:p>
            <w:pPr>
              <w:pStyle w:val="Compact"/>
              <w:jc w:val="left"/>
            </w:pPr>
            <w:r>
              <w:t xml:space="preserve">17,600.00</w:t>
            </w:r>
          </w:p>
        </w:tc>
      </w:tr>
      <w:tr>
        <w:tc>
          <w:tcPr/>
          <w:p>
            <w:pPr>
              <w:pStyle w:val="Compact"/>
              <w:jc w:val="left"/>
            </w:pPr>
            <w:r>
              <w:t xml:space="preserve">6</w:t>
            </w:r>
          </w:p>
        </w:tc>
        <w:tc>
          <w:tcPr/>
          <w:p>
            <w:pPr>
              <w:pStyle w:val="Compact"/>
              <w:jc w:val="left"/>
            </w:pPr>
            <w:r>
              <w:t xml:space="preserve">Documentation and Reporting – Compilation of monthly progress reports, behavioral incident logs, and compliance documentation required by the Ministry of National Education of the Republic of Turkey for the Istanbul regional office.</w:t>
            </w:r>
          </w:p>
        </w:tc>
        <w:tc>
          <w:tcPr/>
          <w:p>
            <w:pPr>
              <w:pStyle w:val="Compact"/>
              <w:jc w:val="left"/>
            </w:pPr>
            <w:r>
              <w:t xml:space="preserve">14 Jun 2025</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106,500.00 TRY</w:t>
            </w:r>
          </w:p>
        </w:tc>
      </w:tr>
      <w:tr>
        <w:tc>
          <w:tcPr/>
          <w:p>
            <w:pPr>
              <w:pStyle w:val="Compact"/>
              <w:jc w:val="left"/>
            </w:pPr>
            <w:r>
              <w:rPr>
                <w:bCs/>
                <w:b/>
              </w:rPr>
              <w:t xml:space="preserve">VAT (KDV) – 20%</w:t>
            </w:r>
          </w:p>
        </w:tc>
        <w:tc>
          <w:tcPr/>
          <w:p>
            <w:pPr>
              <w:pStyle w:val="Compact"/>
              <w:jc w:val="right"/>
            </w:pPr>
            <w:r>
              <w:t xml:space="preserve">21,300.00 TRY</w:t>
            </w:r>
          </w:p>
        </w:tc>
      </w:tr>
      <w:tr>
        <w:tc>
          <w:tcPr/>
          <w:p>
            <w:pPr>
              <w:pStyle w:val="Compact"/>
              <w:jc w:val="left"/>
            </w:pPr>
            <w:r>
              <w:rPr>
                <w:bCs/>
                <w:b/>
              </w:rPr>
              <w:t xml:space="preserve">Withholding Tax (Stopaj) – 20%</w:t>
            </w:r>
          </w:p>
        </w:tc>
        <w:tc>
          <w:tcPr/>
          <w:p>
            <w:pPr>
              <w:pStyle w:val="Compact"/>
              <w:jc w:val="right"/>
            </w:pPr>
            <w:r>
              <w:t xml:space="preserve">(21,300.00) TRY</w:t>
            </w:r>
          </w:p>
        </w:tc>
      </w:tr>
      <w:tr>
        <w:tc>
          <w:tcPr/>
          <w:p>
            <w:pPr>
              <w:pStyle w:val="Compact"/>
              <w:jc w:val="left"/>
            </w:pPr>
            <w:r>
              <w:rPr>
                <w:bCs/>
                <w:b/>
              </w:rPr>
              <w:t xml:space="preserve">Grand Total Due</w:t>
            </w:r>
          </w:p>
        </w:tc>
        <w:tc>
          <w:tcPr/>
          <w:p>
            <w:pPr>
              <w:pStyle w:val="Compact"/>
              <w:jc w:val="right"/>
            </w:pPr>
            <w:r>
              <w:t xml:space="preserve">106,500.00 TRY</w:t>
            </w:r>
          </w:p>
        </w:tc>
      </w:tr>
    </w:tbl>
    <w:p>
      <w:pPr>
        <w:pStyle w:val="BodyText"/>
      </w:pPr>
      <w:r>
        <w:t xml:space="preserve">* VAT is included in the subtotal. Withholding tax is deducted at source per Turkish tax law (Gider Vergisi). The net amount payable to the Special Education Teacher after withholding is 85,200.00 TRY.</w:t>
      </w:r>
    </w:p>
    <w:bookmarkStart w:id="23" w:name="payment-instructions"/>
    <w:p>
      <w:pPr>
        <w:pStyle w:val="Heading4"/>
      </w:pPr>
      <w:r>
        <w:t xml:space="preserve">Payment Instructions</w:t>
      </w:r>
    </w:p>
    <w:p>
      <w:pPr>
        <w:pStyle w:val="FirstParagraph"/>
      </w:pPr>
      <w:r>
        <w:rPr>
          <w:bCs/>
          <w:b/>
        </w:rPr>
        <w:t xml:space="preserve">Bank:</w:t>
      </w:r>
      <w:r>
        <w:t xml:space="preserve"> </w:t>
      </w:r>
      <w:r>
        <w:t xml:space="preserve">Ziraat Bankası A.Ş. – Istanbul Central Branch</w:t>
      </w:r>
    </w:p>
    <w:p>
      <w:pPr>
        <w:pStyle w:val="BodyText"/>
      </w:pPr>
      <w:r>
        <w:rPr>
          <w:bCs/>
          <w:b/>
        </w:rPr>
        <w:t xml:space="preserve">Account Name:</w:t>
      </w:r>
      <w:r>
        <w:t xml:space="preserve"> </w:t>
      </w:r>
      <w:r>
        <w:t xml:space="preserve">Elif Kaya</w:t>
      </w:r>
    </w:p>
    <w:p>
      <w:pPr>
        <w:pStyle w:val="BodyText"/>
      </w:pPr>
      <w:r>
        <w:rPr>
          <w:bCs/>
          <w:b/>
        </w:rPr>
        <w:t xml:space="preserve">IBAN:</w:t>
      </w:r>
      <w:r>
        <w:t xml:space="preserve"> </w:t>
      </w:r>
      <w:r>
        <w:t xml:space="preserve">TR12 0001 0002 3456 7890 1234 56</w:t>
      </w:r>
    </w:p>
    <w:p>
      <w:pPr>
        <w:pStyle w:val="BodyText"/>
      </w:pPr>
      <w:r>
        <w:rPr>
          <w:bCs/>
          <w:b/>
        </w:rPr>
        <w:t xml:space="preserve">SWIFT/BIC:</w:t>
      </w:r>
      <w:r>
        <w:t xml:space="preserve"> </w:t>
      </w:r>
      <w:r>
        <w:t xml:space="preserve">TCZBTR2A</w:t>
      </w:r>
    </w:p>
    <w:p>
      <w:pPr>
        <w:pStyle w:val="BodyText"/>
      </w:pPr>
      <w:r>
        <w:rPr>
          <w:bCs/>
          <w:b/>
        </w:rPr>
        <w:t xml:space="preserve">Reference:</w:t>
      </w:r>
      <w:r>
        <w:t xml:space="preserve"> </w:t>
      </w:r>
      <w:r>
        <w:t xml:space="preserve">Please cite Invoice Number INV-2025-IST-00472 in the payment reference field.</w:t>
      </w:r>
    </w:p>
    <w:p>
      <w:pPr>
        <w:pStyle w:val="BodyText"/>
      </w:pPr>
      <w:r>
        <w:rPr>
          <w:bCs/>
          <w:b/>
        </w:rPr>
        <w:t xml:space="preserve">Payment Method:</w:t>
      </w:r>
      <w:r>
        <w:t xml:space="preserve"> </w:t>
      </w:r>
      <w:r>
        <w:t xml:space="preserve">Bank Transfer (Havale/EFT) only. Cheques are not accepted for this Invoice.</w:t>
      </w:r>
    </w:p>
    <w:bookmarkEnd w:id="23"/>
    <w:bookmarkStart w:id="24" w:name="important-notes-and-terms"/>
    <w:p>
      <w:pPr>
        <w:pStyle w:val="Heading4"/>
      </w:pPr>
      <w:r>
        <w:t xml:space="preserve">Important Notes and Terms</w:t>
      </w:r>
    </w:p>
    <w:p>
      <w:pPr>
        <w:pStyle w:val="FirstParagraph"/>
      </w:pPr>
      <w:r>
        <w:t xml:space="preserve">1. This Invoice is issued in accordance with the professional services agreement dated 01 January 2025 between the Special Education Teacher (Elif Kaya) and the Istanbul Metropolitan Special Needs Education Center, registered under the jurisdiction of Turkey Istanbul.</w:t>
      </w:r>
    </w:p>
    <w:p>
      <w:pPr>
        <w:pStyle w:val="BodyText"/>
      </w:pPr>
      <w:r>
        <w:t xml:space="preserve">2. All services described in this Invoice were delivered in compliance with the Turkish Law on Persons with Disabilities (Law No. 5378) and the regulations of the Ministry of National Education regarding special education and inclusive practices.</w:t>
      </w:r>
    </w:p>
    <w:p>
      <w:pPr>
        <w:pStyle w:val="BodyText"/>
      </w:pPr>
      <w:r>
        <w:t xml:space="preserve">3. The Special Education Teacher holds a valid professional license issued by the Istanbul Provincial Directorate of National Education and maintains professional liability insurance (Policy No. TR-PLI-2025-3341) covering all services rendered in Turkey Istanbul.</w:t>
      </w:r>
    </w:p>
    <w:p>
      <w:pPr>
        <w:pStyle w:val="BodyText"/>
      </w:pPr>
      <w:r>
        <w:t xml:space="preserve">4. Late payments on this Invoice will incur a penalty interest of 1.5% per month, calculated from the due date of 30 June 2025, in accordance with Turkish commercial law (Türk Ticaret Kanunu, Article 30).</w:t>
      </w:r>
    </w:p>
    <w:p>
      <w:pPr>
        <w:pStyle w:val="BodyText"/>
      </w:pPr>
      <w:r>
        <w:t xml:space="preserve">5. This Invoice is valid for 90 days from the date of issue. After this period, the client must request a re-issued Invoice before processing payment.</w:t>
      </w:r>
    </w:p>
    <w:p>
      <w:pPr>
        <w:pStyle w:val="BodyText"/>
      </w:pPr>
      <w:r>
        <w:t xml:space="preserve">6. All personal data processed in connection with this Invoice and the underlying services are handled in compliance with the Turkish Personal Data Protection Law (KVKK – Law No. 6698).</w:t>
      </w:r>
    </w:p>
    <w:bookmarkEnd w:id="24"/>
    <w:p>
      <w:pPr>
        <w:pStyle w:val="BodyText"/>
      </w:pPr>
      <w:r>
        <w:rPr>
          <w:bCs/>
          <w:b/>
        </w:rPr>
        <w:t xml:space="preserve">Prepared and Issued By</w:t>
      </w:r>
      <w:r>
        <w:br/>
      </w:r>
      <w:r>
        <w:t xml:space="preserve">Elif Kaya, M.Ed.</w:t>
      </w:r>
      <w:r>
        <w:br/>
      </w:r>
      <w:r>
        <w:t xml:space="preserve">Special Education Teacher</w:t>
      </w:r>
      <w:r>
        <w:br/>
      </w:r>
      <w:r>
        <w:t xml:space="preserve">License No. TR-SE-2019-00847</w:t>
      </w:r>
    </w:p>
    <w:p>
      <w:pPr>
        <w:pStyle w:val="BodyText"/>
      </w:pPr>
      <w:r>
        <w:rPr>
          <w:bCs/>
          <w:b/>
        </w:rPr>
        <w:t xml:space="preserve">Received and Approved By</w:t>
      </w:r>
      <w:r>
        <w:br/>
      </w:r>
      <w:r>
        <w:t xml:space="preserve">___________________________</w:t>
      </w:r>
      <w:r>
        <w:br/>
      </w:r>
      <w:r>
        <w:t xml:space="preserve">Authorized Representative</w:t>
      </w:r>
      <w:r>
        <w:br/>
      </w:r>
      <w:r>
        <w:t xml:space="preserve">Istanbul Metropolitan Special Needs Education Center</w:t>
      </w:r>
    </w:p>
    <w:p>
      <w:pPr>
        <w:pStyle w:val="BodyText"/>
      </w:pPr>
      <w:r>
        <w:t xml:space="preserve">This Invoice was generated electronically and is valid without a physical signature in accordance with Turkish e-invoicing regulations (e-Fatura) established by the Revenue Administration of the Republic of Turkey.</w:t>
      </w:r>
    </w:p>
    <w:p>
      <w:pPr>
        <w:pStyle w:val="BodyText"/>
      </w:pPr>
      <w:r>
        <w:t xml:space="preserve">Special Education Teacher Services | Turkey Istanbul | Invoice No. INV-2025-IST-00472 | 15 June 2025</w:t>
      </w:r>
    </w:p>
    <w:p>
      <w:pPr>
        <w:pStyle w:val="BodyText"/>
      </w:pPr>
      <w:r>
        <w:t xml:space="preserve">For inquiries regarding this Invoice, please contact the Special Education Teacher at elif.kaya.specialist@istanbul-edu.tr or +90 216 555 0142. All correspondence should reference the Invoice number stated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Turkey Istanbul</dc:title>
  <dc:creator/>
  <dc:language>en</dc:language>
  <cp:keywords/>
  <dcterms:created xsi:type="dcterms:W3CDTF">2026-10-10T03:48:17Z</dcterms:created>
  <dcterms:modified xsi:type="dcterms:W3CDTF">2026-10-10T03:48:17Z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