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Manchester, United Kingdom</w:t>
      </w:r>
    </w:p>
    <w:bookmarkEnd w:id="20"/>
    <w:p>
      <w:pPr>
        <w:pStyle w:val="BodyText"/>
      </w:pPr>
      <w:r>
        <w:rPr>
          <w:bCs/>
          <w:b/>
        </w:rPr>
        <w:t xml:space="preserve">Invoice Number:</w:t>
      </w:r>
      <w:r>
        <w:t xml:space="preserve"> </w:t>
      </w:r>
      <w:r>
        <w:t xml:space="preserve">INV-2025-MAN-0047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Period Covered:</w:t>
      </w:r>
      <w:r>
        <w:t xml:space="preserve"> </w:t>
      </w:r>
      <w:r>
        <w:t xml:space="preserve">1 June 2025 – 30 June 2025</w:t>
      </w:r>
    </w:p>
    <w:p>
      <w:pPr>
        <w:pStyle w:val="BodyText"/>
      </w:pPr>
      <w:r>
        <w:t xml:space="preserve">PENDING PAYMENT</w:t>
      </w:r>
    </w:p>
    <w:bookmarkStart w:id="21" w:name="X187757ad1c8acb0730922b211807edb30918135"/>
    <w:p>
      <w:pPr>
        <w:pStyle w:val="Heading3"/>
      </w:pPr>
      <w:r>
        <w:t xml:space="preserve">Service Provider (Special Education Teacher)</w:t>
      </w:r>
    </w:p>
    <w:p>
      <w:pPr>
        <w:pStyle w:val="FirstParagraph"/>
      </w:pPr>
      <w:r>
        <w:rPr>
          <w:bCs/>
          <w:b/>
        </w:rPr>
        <w:t xml:space="preserve">Name:</w:t>
      </w:r>
      <w:r>
        <w:t xml:space="preserve"> </w:t>
      </w:r>
      <w:r>
        <w:t xml:space="preserve">Sarah Elizabeth Whitmore, M.Ed., PGCE (SEN)</w:t>
      </w:r>
    </w:p>
    <w:p>
      <w:pPr>
        <w:pStyle w:val="BodyText"/>
      </w:pPr>
      <w:r>
        <w:rPr>
          <w:bCs/>
          <w:b/>
        </w:rPr>
        <w:t xml:space="preserve">Role:</w:t>
      </w:r>
      <w:r>
        <w:t xml:space="preserve"> </w:t>
      </w:r>
      <w:r>
        <w:t xml:space="preserve">Special Education Teacher – Inclusive Education Specialist</w:t>
      </w:r>
    </w:p>
    <w:p>
      <w:pPr>
        <w:pStyle w:val="BodyText"/>
      </w:pPr>
      <w:r>
        <w:rPr>
          <w:bCs/>
          <w:b/>
        </w:rPr>
        <w:t xml:space="preserve">Address:</w:t>
      </w:r>
      <w:r>
        <w:t xml:space="preserve"> </w:t>
      </w:r>
      <w:r>
        <w:t xml:space="preserve">42 Chorlton Street, Withington, Manchester, M20 3LP, United Kingdom</w:t>
      </w:r>
    </w:p>
    <w:p>
      <w:pPr>
        <w:pStyle w:val="BodyText"/>
      </w:pPr>
      <w:r>
        <w:rPr>
          <w:bCs/>
          <w:b/>
        </w:rPr>
        <w:t xml:space="preserve">Email:</w:t>
      </w:r>
      <w:r>
        <w:t xml:space="preserve"> </w:t>
      </w:r>
      <w:r>
        <w:t xml:space="preserve">s.whitmore.sen@manchester-education.co.uk</w:t>
      </w:r>
    </w:p>
    <w:p>
      <w:pPr>
        <w:pStyle w:val="BodyText"/>
      </w:pPr>
      <w:r>
        <w:rPr>
          <w:bCs/>
          <w:b/>
        </w:rPr>
        <w:t xml:space="preserve">Telephone:</w:t>
      </w:r>
      <w:r>
        <w:t xml:space="preserve"> </w:t>
      </w:r>
      <w:r>
        <w:t xml:space="preserve">+44 (0)161 496 7823</w:t>
      </w:r>
    </w:p>
    <w:p>
      <w:pPr>
        <w:pStyle w:val="BodyText"/>
      </w:pPr>
      <w:r>
        <w:rPr>
          <w:bCs/>
          <w:b/>
        </w:rPr>
        <w:t xml:space="preserve">VAT Registration No.:</w:t>
      </w:r>
      <w:r>
        <w:t xml:space="preserve"> </w:t>
      </w:r>
      <w:r>
        <w:t xml:space="preserve">GB 987 6543 21</w:t>
      </w:r>
    </w:p>
    <w:p>
      <w:pPr>
        <w:pStyle w:val="BodyText"/>
      </w:pPr>
      <w:r>
        <w:rPr>
          <w:bCs/>
          <w:b/>
        </w:rPr>
        <w:t xml:space="preserve">Company Reg. No.:</w:t>
      </w:r>
      <w:r>
        <w:t xml:space="preserve"> </w:t>
      </w:r>
      <w:r>
        <w:t xml:space="preserve">12345678 (Companies House, United Kingdom)</w:t>
      </w:r>
    </w:p>
    <w:bookmarkEnd w:id="21"/>
    <w:bookmarkStart w:id="22" w:name="bill-to-client"/>
    <w:p>
      <w:pPr>
        <w:pStyle w:val="Heading3"/>
      </w:pPr>
      <w:r>
        <w:t xml:space="preserve">Bill To (Client)</w:t>
      </w:r>
    </w:p>
    <w:p>
      <w:pPr>
        <w:pStyle w:val="FirstParagraph"/>
      </w:pPr>
      <w:r>
        <w:rPr>
          <w:bCs/>
          <w:b/>
        </w:rPr>
        <w:t xml:space="preserve">Organisation:</w:t>
      </w:r>
      <w:r>
        <w:t xml:space="preserve"> </w:t>
      </w:r>
      <w:r>
        <w:t xml:space="preserve">St. Aldate's Inclusive Academy</w:t>
      </w:r>
    </w:p>
    <w:p>
      <w:pPr>
        <w:pStyle w:val="BodyText"/>
      </w:pPr>
      <w:r>
        <w:rPr>
          <w:bCs/>
          <w:b/>
        </w:rPr>
        <w:t xml:space="preserve">Department:</w:t>
      </w:r>
      <w:r>
        <w:t xml:space="preserve"> </w:t>
      </w:r>
      <w:r>
        <w:t xml:space="preserve">Special Educational Needs &amp; Disabilities (SEND) Department</w:t>
      </w:r>
    </w:p>
    <w:p>
      <w:pPr>
        <w:pStyle w:val="BodyText"/>
      </w:pPr>
      <w:r>
        <w:rPr>
          <w:bCs/>
          <w:b/>
        </w:rPr>
        <w:t xml:space="preserve">Address:</w:t>
      </w:r>
      <w:r>
        <w:t xml:space="preserve"> </w:t>
      </w:r>
      <w:r>
        <w:t xml:space="preserve">18 Deansgate, City Centre, Manchester, M3 2LQ, United Kingdom</w:t>
      </w:r>
    </w:p>
    <w:p>
      <w:pPr>
        <w:pStyle w:val="BodyText"/>
      </w:pPr>
      <w:r>
        <w:rPr>
          <w:bCs/>
          <w:b/>
        </w:rPr>
        <w:t xml:space="preserve">Attention:</w:t>
      </w:r>
      <w:r>
        <w:t xml:space="preserve"> </w:t>
      </w:r>
      <w:r>
        <w:t xml:space="preserve">Mr. David Thornton, Head of SEND</w:t>
      </w:r>
    </w:p>
    <w:p>
      <w:pPr>
        <w:pStyle w:val="BodyText"/>
      </w:pPr>
      <w:r>
        <w:rPr>
          <w:bCs/>
          <w:b/>
        </w:rPr>
        <w:t xml:space="preserve">Email:</w:t>
      </w:r>
      <w:r>
        <w:t xml:space="preserve"> </w:t>
      </w:r>
      <w:r>
        <w:t xml:space="preserve">d.thornton@staldatesacademy.org.uk</w:t>
      </w:r>
    </w:p>
    <w:p>
      <w:pPr>
        <w:pStyle w:val="BodyText"/>
      </w:pPr>
      <w:r>
        <w:rPr>
          <w:bCs/>
          <w:b/>
        </w:rPr>
        <w:t xml:space="preserve">Telephone:</w:t>
      </w:r>
      <w:r>
        <w:t xml:space="preserve"> </w:t>
      </w:r>
      <w:r>
        <w:t xml:space="preserve">+44 (0)161 832 4456</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Special Education Teacher Services</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One-to-one Special Education Teacher support sessions for pupils with Autism Spectrum Disorder (ASD) – structured intervention programme delivery in Manchester classroom setting</w:t>
            </w:r>
          </w:p>
        </w:tc>
        <w:tc>
          <w:tcPr/>
          <w:p>
            <w:pPr>
              <w:pStyle w:val="Compact"/>
              <w:jc w:val="left"/>
            </w:pPr>
            <w:r>
              <w:t xml:space="preserve">40 hours</w:t>
            </w:r>
          </w:p>
        </w:tc>
        <w:tc>
          <w:tcPr/>
          <w:p>
            <w:pPr>
              <w:pStyle w:val="Compact"/>
              <w:jc w:val="left"/>
            </w:pPr>
            <w:r>
              <w:t xml:space="preserve">£42.00</w:t>
            </w:r>
          </w:p>
        </w:tc>
        <w:tc>
          <w:tcPr/>
          <w:p>
            <w:pPr>
              <w:pStyle w:val="Compact"/>
              <w:jc w:val="left"/>
            </w:pPr>
            <w:r>
              <w:t xml:space="preserve">£1,680.00</w:t>
            </w:r>
          </w:p>
        </w:tc>
      </w:tr>
      <w:tr>
        <w:tc>
          <w:tcPr/>
          <w:p>
            <w:pPr>
              <w:pStyle w:val="Compact"/>
              <w:jc w:val="left"/>
            </w:pPr>
            <w:r>
              <w:t xml:space="preserve">02</w:t>
            </w:r>
          </w:p>
        </w:tc>
        <w:tc>
          <w:tcPr/>
          <w:p>
            <w:pPr>
              <w:pStyle w:val="Compact"/>
              <w:jc w:val="left"/>
            </w:pPr>
            <w:r>
              <w:t xml:space="preserve">Group-based Special Education Teacher facilitation for pupils with Specific Learning Difficulties (SpLD) – reading and literacy intervention workshops</w:t>
            </w:r>
          </w:p>
        </w:tc>
        <w:tc>
          <w:tcPr/>
          <w:p>
            <w:pPr>
              <w:pStyle w:val="Compact"/>
              <w:jc w:val="left"/>
            </w:pPr>
            <w:r>
              <w:t xml:space="preserve">24 hours</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03</w:t>
            </w:r>
          </w:p>
        </w:tc>
        <w:tc>
          <w:tcPr/>
          <w:p>
            <w:pPr>
              <w:pStyle w:val="Compact"/>
              <w:jc w:val="left"/>
            </w:pPr>
            <w:r>
              <w:t xml:space="preserve">Individual Education Plan (IEP) development, review, and progress monitoring for 12 pupils with Education, Health and Care (EHC) Plans – Special Education Teacher expertise</w:t>
            </w:r>
          </w:p>
        </w:tc>
        <w:tc>
          <w:tcPr/>
          <w:p>
            <w:pPr>
              <w:pStyle w:val="Compact"/>
              <w:jc w:val="left"/>
            </w:pPr>
            <w:r>
              <w:t xml:space="preserve">16 hours</w:t>
            </w:r>
          </w:p>
        </w:tc>
        <w:tc>
          <w:tcPr/>
          <w:p>
            <w:pPr>
              <w:pStyle w:val="Compact"/>
              <w:jc w:val="left"/>
            </w:pPr>
            <w:r>
              <w:t xml:space="preserve">£48.00</w:t>
            </w:r>
          </w:p>
        </w:tc>
        <w:tc>
          <w:tcPr/>
          <w:p>
            <w:pPr>
              <w:pStyle w:val="Compact"/>
              <w:jc w:val="left"/>
            </w:pPr>
            <w:r>
              <w:t xml:space="preserve">£768.00</w:t>
            </w:r>
          </w:p>
        </w:tc>
      </w:tr>
      <w:tr>
        <w:tc>
          <w:tcPr/>
          <w:p>
            <w:pPr>
              <w:pStyle w:val="Compact"/>
              <w:jc w:val="left"/>
            </w:pPr>
            <w:r>
              <w:t xml:space="preserve">04</w:t>
            </w:r>
          </w:p>
        </w:tc>
        <w:tc>
          <w:tcPr/>
          <w:p>
            <w:pPr>
              <w:pStyle w:val="Compact"/>
              <w:jc w:val="left"/>
            </w:pPr>
            <w:r>
              <w:t xml:space="preserve">Parent and carer consultation meetings – Special Education Teacher-led guidance on home-based strategies, behavioural support plans, and statutory rights under the Children and Families Act 2014</w:t>
            </w:r>
          </w:p>
        </w:tc>
        <w:tc>
          <w:tcPr/>
          <w:p>
            <w:pPr>
              <w:pStyle w:val="Compact"/>
              <w:jc w:val="left"/>
            </w:pPr>
            <w:r>
              <w:t xml:space="preserve">10 hours</w:t>
            </w:r>
          </w:p>
        </w:tc>
        <w:tc>
          <w:tcPr/>
          <w:p>
            <w:pPr>
              <w:pStyle w:val="Compact"/>
              <w:jc w:val="left"/>
            </w:pPr>
            <w:r>
              <w:t xml:space="preserve">£40.00</w:t>
            </w:r>
          </w:p>
        </w:tc>
        <w:tc>
          <w:tcPr/>
          <w:p>
            <w:pPr>
              <w:pStyle w:val="Compact"/>
              <w:jc w:val="left"/>
            </w:pPr>
            <w:r>
              <w:t xml:space="preserve">£400.00</w:t>
            </w:r>
          </w:p>
        </w:tc>
      </w:tr>
      <w:tr>
        <w:tc>
          <w:tcPr/>
          <w:p>
            <w:pPr>
              <w:pStyle w:val="Compact"/>
              <w:jc w:val="left"/>
            </w:pPr>
            <w:r>
              <w:t xml:space="preserve">05</w:t>
            </w:r>
          </w:p>
        </w:tc>
        <w:tc>
          <w:tcPr/>
          <w:p>
            <w:pPr>
              <w:pStyle w:val="Compact"/>
              <w:jc w:val="left"/>
            </w:pPr>
            <w:r>
              <w:t xml:space="preserve">Multi-Agency Team (MAT) participation and liaison with Manchester City Council SEND services, educational psychologists, and speech and language therapists</w:t>
            </w:r>
          </w:p>
        </w:tc>
        <w:tc>
          <w:tcPr/>
          <w:p>
            <w:pPr>
              <w:pStyle w:val="Compact"/>
              <w:jc w:val="left"/>
            </w:pPr>
            <w:r>
              <w:t xml:space="preserve">8 hours</w:t>
            </w:r>
          </w:p>
        </w:tc>
        <w:tc>
          <w:tcPr/>
          <w:p>
            <w:pPr>
              <w:pStyle w:val="Compact"/>
              <w:jc w:val="left"/>
            </w:pPr>
            <w:r>
              <w:t xml:space="preserve">£50.00</w:t>
            </w:r>
          </w:p>
        </w:tc>
        <w:tc>
          <w:tcPr/>
          <w:p>
            <w:pPr>
              <w:pStyle w:val="Compact"/>
              <w:jc w:val="left"/>
            </w:pPr>
            <w:r>
              <w:t xml:space="preserve">£400.00</w:t>
            </w:r>
          </w:p>
        </w:tc>
      </w:tr>
      <w:tr>
        <w:tc>
          <w:tcPr/>
          <w:p>
            <w:pPr>
              <w:pStyle w:val="Compact"/>
              <w:jc w:val="left"/>
            </w:pPr>
            <w:r>
              <w:t xml:space="preserve">06</w:t>
            </w:r>
          </w:p>
        </w:tc>
        <w:tc>
          <w:tcPr/>
          <w:p>
            <w:pPr>
              <w:pStyle w:val="Compact"/>
              <w:jc w:val="left"/>
            </w:pPr>
            <w:r>
              <w:t xml:space="preserve">Curriculum adaptation and differentiated lesson planning – Special Education Teacher design of accessible learning materials for pupils with physical disabilities and sensory impairments</w:t>
            </w:r>
          </w:p>
        </w:tc>
        <w:tc>
          <w:tcPr/>
          <w:p>
            <w:pPr>
              <w:pStyle w:val="Compact"/>
              <w:jc w:val="left"/>
            </w:pPr>
            <w:r>
              <w:t xml:space="preserve">12 hours</w:t>
            </w:r>
          </w:p>
        </w:tc>
        <w:tc>
          <w:tcPr/>
          <w:p>
            <w:pPr>
              <w:pStyle w:val="Compact"/>
              <w:jc w:val="left"/>
            </w:pPr>
            <w:r>
              <w:t xml:space="preserve">£44.00</w:t>
            </w:r>
          </w:p>
        </w:tc>
        <w:tc>
          <w:tcPr/>
          <w:p>
            <w:pPr>
              <w:pStyle w:val="Compact"/>
              <w:jc w:val="left"/>
            </w:pPr>
            <w:r>
              <w:t xml:space="preserve">£528.00</w:t>
            </w:r>
          </w:p>
        </w:tc>
      </w:tr>
      <w:tr>
        <w:tc>
          <w:tcPr/>
          <w:p>
            <w:pPr>
              <w:pStyle w:val="Compact"/>
              <w:jc w:val="left"/>
            </w:pPr>
            <w:r>
              <w:t xml:space="preserve">07</w:t>
            </w:r>
          </w:p>
        </w:tc>
        <w:tc>
          <w:tcPr/>
          <w:p>
            <w:pPr>
              <w:pStyle w:val="Compact"/>
              <w:jc w:val="left"/>
            </w:pPr>
            <w:r>
              <w:t xml:space="preserve">Staff training and CPD delivery – Special Education Teacher-led professional development workshop for mainstream classroom teachers on inclusive pedagogy and Universal Design for Learning (UDL) principles</w:t>
            </w:r>
          </w:p>
        </w:tc>
        <w:tc>
          <w:tcPr/>
          <w:p>
            <w:pPr>
              <w:pStyle w:val="Compact"/>
              <w:jc w:val="left"/>
            </w:pPr>
            <w:r>
              <w:t xml:space="preserve">6 hours</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08</w:t>
            </w:r>
          </w:p>
        </w:tc>
        <w:tc>
          <w:tcPr/>
          <w:p>
            <w:pPr>
              <w:pStyle w:val="Compact"/>
              <w:jc w:val="left"/>
            </w:pPr>
            <w:r>
              <w:t xml:space="preserve">Assessment and progress reporting – Special Education Teacher preparation of termly progress reports, standardised assessment administration (e.g., GL Assessment, NFER), and data analysis for SEND review meetings</w:t>
            </w:r>
          </w:p>
        </w:tc>
        <w:tc>
          <w:tcPr/>
          <w:p>
            <w:pPr>
              <w:pStyle w:val="Compact"/>
              <w:jc w:val="left"/>
            </w:pPr>
            <w:r>
              <w:t xml:space="preserve">10 hours</w:t>
            </w:r>
          </w:p>
        </w:tc>
        <w:tc>
          <w:tcPr/>
          <w:p>
            <w:pPr>
              <w:pStyle w:val="Compact"/>
              <w:jc w:val="left"/>
            </w:pPr>
            <w:r>
              <w:t xml:space="preserve">£46.00</w:t>
            </w:r>
          </w:p>
        </w:tc>
        <w:tc>
          <w:tcPr/>
          <w:p>
            <w:pPr>
              <w:pStyle w:val="Compact"/>
              <w:jc w:val="left"/>
            </w:pPr>
            <w:r>
              <w:t xml:space="preserve">£460.00</w:t>
            </w:r>
          </w:p>
        </w:tc>
      </w:tr>
    </w:tbl>
    <w:p>
      <w:pPr>
        <w:pStyle w:val="BodyText"/>
      </w:pPr>
      <w:r>
        <w:t xml:space="preserve">Subtotal (Excluding VAT):</w:t>
      </w:r>
      <w:r>
        <w:t xml:space="preserve">£5,646.00</w:t>
      </w:r>
    </w:p>
    <w:p>
      <w:pPr>
        <w:pStyle w:val="BodyText"/>
      </w:pPr>
      <w:r>
        <w:t xml:space="preserve">VAT @ 20% (United Kingdom):</w:t>
      </w:r>
      <w:r>
        <w:t xml:space="preserve">£1,129.20</w:t>
      </w:r>
    </w:p>
    <w:p>
      <w:pPr>
        <w:pStyle w:val="BodyText"/>
      </w:pPr>
      <w:r>
        <w:t xml:space="preserve">TOTAL AMOUNT DUE:</w:t>
      </w:r>
      <w:r>
        <w:t xml:space="preserve">£6,775.20</w:t>
      </w:r>
    </w:p>
    <w:bookmarkStart w:id="23" w:name="payment-terms-and-instructions"/>
    <w:p>
      <w:pPr>
        <w:pStyle w:val="Heading3"/>
      </w:pPr>
      <w:r>
        <w:t xml:space="preserve">Payment Terms and Instructions</w:t>
      </w:r>
    </w:p>
    <w:p>
      <w:pPr>
        <w:pStyle w:val="FirstParagraph"/>
      </w:pPr>
      <w:r>
        <w:t xml:space="preserve">This Invoice is issued in accordance with the service agreement dated 1 September 2024 between the Special Education Teacher (Sarah E. Whitmore) and St. Aldate's Inclusive Academy, Manchester, United Kingdom. Please note the following payment terms:</w:t>
      </w:r>
    </w:p>
    <w:p>
      <w:pPr>
        <w:numPr>
          <w:ilvl w:val="0"/>
          <w:numId w:val="1001"/>
        </w:numPr>
        <w:pStyle w:val="Compact"/>
      </w:pPr>
      <w:r>
        <w:rPr>
          <w:bCs/>
          <w:b/>
        </w:rPr>
        <w:t xml:space="preserve">Payment Due Date:</w:t>
      </w:r>
      <w:r>
        <w:t xml:space="preserve"> </w:t>
      </w:r>
      <w:r>
        <w:t xml:space="preserve">14 July 2025 (30 days from the date of this Invoice).</w:t>
      </w:r>
    </w:p>
    <w:p>
      <w:pPr>
        <w:numPr>
          <w:ilvl w:val="0"/>
          <w:numId w:val="1001"/>
        </w:numPr>
        <w:pStyle w:val="Compact"/>
      </w:pPr>
      <w:r>
        <w:rPr>
          <w:bCs/>
          <w:b/>
        </w:rPr>
        <w:t xml:space="preserve">Payment Method:</w:t>
      </w:r>
      <w:r>
        <w:t xml:space="preserve"> </w:t>
      </w:r>
      <w:r>
        <w:t xml:space="preserve">Bank Transfer (BACS) to the account detailed below. Cheques are no longer accepted.</w:t>
      </w:r>
    </w:p>
    <w:p>
      <w:pPr>
        <w:numPr>
          <w:ilvl w:val="0"/>
          <w:numId w:val="1001"/>
        </w:numPr>
        <w:pStyle w:val="Compact"/>
      </w:pPr>
      <w:r>
        <w:rPr>
          <w:bCs/>
          <w:b/>
        </w:rPr>
        <w:t xml:space="preserve">Bank Details:</w:t>
      </w:r>
      <w:r>
        <w:t xml:space="preserve"> </w:t>
      </w:r>
      <w:r>
        <w:t xml:space="preserve">Bank: Barclays Bank, United Kingdom | Sort Code: 20-15-88 | Account Number: 55678901 | Account Name: S.E. Whitmore Education Ltd</w:t>
      </w:r>
    </w:p>
    <w:p>
      <w:pPr>
        <w:numPr>
          <w:ilvl w:val="0"/>
          <w:numId w:val="1001"/>
        </w:numPr>
        <w:pStyle w:val="Compact"/>
      </w:pPr>
      <w:r>
        <w:rPr>
          <w:bCs/>
          <w:b/>
        </w:rPr>
        <w:t xml:space="preserve">Reference:</w:t>
      </w:r>
      <w:r>
        <w:t xml:space="preserve"> </w:t>
      </w:r>
      <w:r>
        <w:t xml:space="preserve">Please quote Invoice Number INV-2025-MAN-0047 as the payment reference to ensure correct allocation.</w:t>
      </w:r>
    </w:p>
    <w:p>
      <w:pPr>
        <w:numPr>
          <w:ilvl w:val="0"/>
          <w:numId w:val="1001"/>
        </w:numPr>
        <w:pStyle w:val="Compact"/>
      </w:pPr>
      <w:r>
        <w:rPr>
          <w:bCs/>
          <w:b/>
        </w:rPr>
        <w:t xml:space="preserve">Late Payment:</w:t>
      </w:r>
      <w:r>
        <w:t xml:space="preserve"> </w:t>
      </w:r>
      <w:r>
        <w:t xml:space="preserve">In accordance with the Late Payment of Commercial Debts (Interest) Act 1998, interest at the rate of 8% per annum above the Bank of England base rate will be charged on any outstanding balance after the due date.</w:t>
      </w:r>
    </w:p>
    <w:p>
      <w:pPr>
        <w:numPr>
          <w:ilvl w:val="0"/>
          <w:numId w:val="1001"/>
        </w:numPr>
        <w:pStyle w:val="Compact"/>
      </w:pPr>
      <w:r>
        <w:rPr>
          <w:bCs/>
          <w:b/>
        </w:rPr>
        <w:t xml:space="preserve">Disputes:</w:t>
      </w:r>
      <w:r>
        <w:t xml:space="preserve"> </w:t>
      </w:r>
      <w:r>
        <w:t xml:space="preserve">Any queries regarding this Invoice must be raised in writing within 14 days of the Invoice date to the email address provided above.</w:t>
      </w:r>
    </w:p>
    <w:bookmarkEnd w:id="23"/>
    <w:bookmarkStart w:id="24" w:name="additional-notes-and-declarations"/>
    <w:p>
      <w:pPr>
        <w:pStyle w:val="Heading3"/>
      </w:pPr>
      <w:r>
        <w:t xml:space="preserve">Additional Notes and Declarations</w:t>
      </w:r>
    </w:p>
    <w:p>
      <w:pPr>
        <w:pStyle w:val="FirstParagraph"/>
      </w:pPr>
      <w:r>
        <w:t xml:space="preserve">This Invoice covers the full month of June 2025 services delivered by the Special Education Teacher at St. Aldate's Inclusive Academy, Manchester, United Kingdom. All services were delivered in compliance with the Equality Act 2010, the SEND Code of Practice (2015), and the Manchester City Council Inclusion Strategy.</w:t>
      </w:r>
    </w:p>
    <w:p>
      <w:pPr>
        <w:pStyle w:val="BodyText"/>
      </w:pPr>
      <w:r>
        <w:t xml:space="preserve">The Special Education Teacher holds a valid Enhanced DBS (Disclosure and Barring Service) certificate, a current PGCE (Special Education) qualification, and is registered with the National Association for Special Educational Needs (NASPE). All professional indemnity insurance is maintained at a minimum cover of £5,000,000 as required by the service agreement.</w:t>
      </w:r>
    </w:p>
    <w:p>
      <w:pPr>
        <w:pStyle w:val="BodyText"/>
      </w:pPr>
      <w:r>
        <w:t xml:space="preserve">Travel time between the Special Education Teacher's base in Withington, Manchester, and the school premises in Deansgate, Manchester, has been included within the billed hours as per the agreed terms. No additional travel expenses are charged for this Invoice period.</w:t>
      </w:r>
    </w:p>
    <w:p>
      <w:pPr>
        <w:pStyle w:val="BodyText"/>
      </w:pPr>
      <w:r>
        <w:t xml:space="preserve">This document constitutes a valid tax Invoice for VAT purposes under the Value Added Tax Act 1994 (United Kingdom). A copy of this Invoice has been retained in the provider's financial records in accordance with HM Revenue &amp; Customs (HMRC) requirements.</w:t>
      </w:r>
    </w:p>
    <w:bookmarkEnd w:id="24"/>
    <w:p>
      <w:pPr>
        <w:pStyle w:val="BodyText"/>
      </w:pPr>
      <w:r>
        <w:rPr>
          <w:bCs/>
          <w:b/>
        </w:rPr>
        <w:t xml:space="preserve">Special Education Teacher Services – Manchester, United Kingdom</w:t>
      </w:r>
    </w:p>
    <w:p>
      <w:pPr>
        <w:pStyle w:val="BodyText"/>
      </w:pPr>
      <w:r>
        <w:t xml:space="preserve">Sarah Elizabeth Whitmore, M.Ed., PGCE (SEN) | 42 Chorlton Street, Withington, Manchester, M20 3LP, United Kingdom</w:t>
      </w:r>
    </w:p>
    <w:p>
      <w:pPr>
        <w:pStyle w:val="BodyText"/>
      </w:pPr>
      <w:r>
        <w:t xml:space="preserve">VAT No: GB 987 6543 21 | Company Reg: 12345678 | Telephone: +44 (0)161 496 7823</w:t>
      </w:r>
    </w:p>
    <w:p>
      <w:pPr>
        <w:pStyle w:val="BodyText"/>
      </w:pPr>
      <w:r>
        <w:t xml:space="preserve">Thank you for your prompt attention to this Invoice. We value our ongoing partnership in supporting the educational needs of all pupils in Manchester, United Kingdom.</w:t>
      </w:r>
    </w:p>
    <w:p>
      <w:pPr>
        <w:pStyle w:val="BodyText"/>
      </w:pPr>
      <w:r>
        <w:t xml:space="preserve">This Invoice was generated electronically and is valid without a physical signature. For authentication, please contact the issuing Special Education Teacher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Manchester, United Kingdom</dc:title>
  <dc:creator/>
  <dc:language>en-GB</dc:language>
  <cp:keywords/>
  <dcterms:created xsi:type="dcterms:W3CDTF">2026-10-10T02:03:07Z</dcterms:created>
  <dcterms:modified xsi:type="dcterms:W3CDTF">2026-10-10T02:03:07Z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