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p>
      <w:pPr>
        <w:pStyle w:val="FirstParagraph"/>
      </w:pPr>
      <w:r>
        <w:t xml:space="preserve">INVOICE</w:t>
      </w:r>
    </w:p>
    <w:p>
      <w:pPr>
        <w:pStyle w:val="BodyText"/>
      </w:pPr>
      <w:r>
        <w:t xml:space="preserve">Speech Therapist Services</w:t>
      </w:r>
    </w:p>
    <w:bookmarkStart w:id="20" w:name="invoice-number-inv-ba-2025-04782"/>
    <w:p>
      <w:pPr>
        <w:pStyle w:val="Heading3"/>
      </w:pPr>
      <w:r>
        <w:t xml:space="preserve">Invoice Number: INV-BA-2025-04782</w:t>
      </w:r>
    </w:p>
    <w:p>
      <w:pPr>
        <w:pStyle w:val="FirstParagraph"/>
      </w:pPr>
      <w:r>
        <w:t xml:space="preserve">Issue Date: June 15, 2025</w:t>
      </w:r>
    </w:p>
    <w:p>
      <w:pPr>
        <w:pStyle w:val="BodyText"/>
      </w:pPr>
      <w:r>
        <w:t xml:space="preserve">Due Date: July 15, 2025</w:t>
      </w:r>
    </w:p>
    <w:p>
      <w:pPr>
        <w:pStyle w:val="BodyText"/>
      </w:pPr>
      <w:r>
        <w:t xml:space="preserve">Payment Terms: Net 30 Days</w:t>
      </w:r>
    </w:p>
    <w:bookmarkEnd w:id="20"/>
    <w:bookmarkStart w:id="21" w:name="service-provider-speech-therapist"/>
    <w:p>
      <w:pPr>
        <w:pStyle w:val="Heading3"/>
      </w:pPr>
      <w:r>
        <w:t xml:space="preserve">Service Provider – Speech Therapist</w:t>
      </w:r>
    </w:p>
    <w:p>
      <w:pPr>
        <w:pStyle w:val="FirstParagraph"/>
      </w:pPr>
      <w:r>
        <w:rPr>
          <w:bCs/>
          <w:b/>
        </w:rPr>
        <w:t xml:space="preserve">Dr. Mariana López Fernández, CCC-SLP</w:t>
      </w:r>
    </w:p>
    <w:p>
      <w:pPr>
        <w:pStyle w:val="BodyText"/>
      </w:pPr>
      <w:r>
        <w:t xml:space="preserve">Licensed Speech Therapist – Matriculated Professional</w:t>
      </w:r>
    </w:p>
    <w:p>
      <w:pPr>
        <w:pStyle w:val="BodyText"/>
      </w:pPr>
      <w:r>
        <w:t xml:space="preserve">Professional Registration: CP-BA-2019-44821 (Colegio de Fonoaudiólogos de Buenos Aires)</w:t>
      </w:r>
    </w:p>
    <w:p>
      <w:pPr>
        <w:pStyle w:val="BodyText"/>
      </w:pPr>
      <w:r>
        <w:t xml:space="preserve">CUIT: 27-34567890-1</w:t>
      </w:r>
    </w:p>
    <w:p>
      <w:pPr>
        <w:pStyle w:val="BodyText"/>
      </w:pPr>
      <w:r>
        <w:t xml:space="preserve">Address: Av. Corrientes 2340, Piso 5, Of. 512, C1043AAE, Buenos Aires, Argentina</w:t>
      </w:r>
    </w:p>
    <w:p>
      <w:pPr>
        <w:pStyle w:val="BodyText"/>
      </w:pPr>
      <w:r>
        <w:t xml:space="preserve">Phone: +54 11 4321-5678</w:t>
      </w:r>
    </w:p>
    <w:p>
      <w:pPr>
        <w:pStyle w:val="BodyText"/>
      </w:pPr>
      <w:r>
        <w:t xml:space="preserve">Email: dr.lopez@speechtherapyba.com.ar</w:t>
      </w:r>
    </w:p>
    <w:p>
      <w:pPr>
        <w:pStyle w:val="BodyText"/>
      </w:pPr>
      <w:r>
        <w:t xml:space="preserve">Specialization: Pediatric and Adult Speech-Language Pathology, Articulation Disorders, Fluency Therapy, Voice Rehabilitation</w:t>
      </w:r>
    </w:p>
    <w:bookmarkEnd w:id="21"/>
    <w:bookmarkStart w:id="22" w:name="billed-to-client"/>
    <w:p>
      <w:pPr>
        <w:pStyle w:val="Heading3"/>
      </w:pPr>
      <w:r>
        <w:t xml:space="preserve">Billed To – Client</w:t>
      </w:r>
    </w:p>
    <w:p>
      <w:pPr>
        <w:pStyle w:val="FirstParagraph"/>
      </w:pPr>
      <w:r>
        <w:rPr>
          <w:bCs/>
          <w:b/>
        </w:rPr>
        <w:t xml:space="preserve">Señor Roberto Gutiérrez Mendoza</w:t>
      </w:r>
    </w:p>
    <w:p>
      <w:pPr>
        <w:pStyle w:val="BodyText"/>
      </w:pPr>
      <w:r>
        <w:t xml:space="preserve">CUIT/CUIL: 20-12345678-9</w:t>
      </w:r>
    </w:p>
    <w:p>
      <w:pPr>
        <w:pStyle w:val="BodyText"/>
      </w:pPr>
      <w:r>
        <w:t xml:space="preserve">Address: Calle Sarmiento 1876, Piso 3, Dto. B, C1083AAH, Buenos Aires, Argentina</w:t>
      </w:r>
    </w:p>
    <w:p>
      <w:pPr>
        <w:pStyle w:val="BodyText"/>
      </w:pPr>
      <w:r>
        <w:t xml:space="preserve">Phone: +54 11 5555-9012</w:t>
      </w:r>
    </w:p>
    <w:p>
      <w:pPr>
        <w:pStyle w:val="BodyText"/>
      </w:pPr>
      <w:r>
        <w:t xml:space="preserve">Email: r.gutierrez@email.com.ar</w:t>
      </w:r>
    </w:p>
    <w:p>
      <w:pPr>
        <w:pStyle w:val="BodyText"/>
      </w:pPr>
      <w:r>
        <w:t xml:space="preserve">Insurance Provider: OSDE – Plan 100 – Policy No. OSDE-2024-784512</w:t>
      </w:r>
    </w:p>
    <w:bookmarkEnd w:id="22"/>
    <w:bookmarkStart w:id="24" w:name="Xb7220427dc34ba6dccec44fd402384ffea6764e"/>
    <w:p>
      <w:pPr>
        <w:pStyle w:val="Heading2"/>
      </w:pPr>
      <w:r>
        <w:t xml:space="preserve">Invoice Line Items – Speech Therapist Sessions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 #</w:t>
            </w:r>
          </w:p>
        </w:tc>
        <w:tc>
          <w:tcPr/>
          <w:p>
            <w:pPr>
              <w:pStyle w:val="Compact"/>
              <w:jc w:val="left"/>
            </w:pPr>
            <w:r>
              <w:t xml:space="preserve">Description of Speech Therapist Service</w:t>
            </w:r>
          </w:p>
        </w:tc>
        <w:tc>
          <w:tcPr/>
          <w:p>
            <w:pPr>
              <w:pStyle w:val="Compact"/>
              <w:jc w:val="left"/>
            </w:pPr>
            <w:r>
              <w:t xml:space="preserve">Date of Service</w:t>
            </w:r>
          </w:p>
        </w:tc>
        <w:tc>
          <w:tcPr/>
          <w:p>
            <w:pPr>
              <w:pStyle w:val="Compact"/>
              <w:jc w:val="left"/>
            </w:pPr>
            <w:r>
              <w:t xml:space="preserve">Duration</w:t>
            </w:r>
          </w:p>
        </w:tc>
        <w:tc>
          <w:tcPr/>
          <w:p>
            <w:pPr>
              <w:pStyle w:val="Compact"/>
              <w:jc w:val="left"/>
            </w:pPr>
            <w:r>
              <w:t xml:space="preserve">Unit Price (ARS)</w:t>
            </w:r>
          </w:p>
        </w:tc>
        <w:tc>
          <w:tcPr/>
          <w:p>
            <w:pPr>
              <w:pStyle w:val="Compact"/>
              <w:jc w:val="left"/>
            </w:pPr>
            <w:r>
              <w:t xml:space="preserve">Amount (ARS)</w:t>
            </w:r>
          </w:p>
        </w:tc>
      </w:tr>
      <w:tr>
        <w:tc>
          <w:tcPr/>
          <w:p>
            <w:pPr>
              <w:pStyle w:val="Compact"/>
              <w:jc w:val="left"/>
            </w:pPr>
            <w:r>
              <w:t xml:space="preserve">01</w:t>
            </w:r>
          </w:p>
        </w:tc>
        <w:tc>
          <w:tcPr/>
          <w:p>
            <w:pPr>
              <w:pStyle w:val="Compact"/>
              <w:jc w:val="left"/>
            </w:pPr>
            <w:r>
              <w:t xml:space="preserve">Initial Speech Therapist Assessment – Comprehensive evaluation of articulation, phonological processes, and oral-motor function for pediatric patient (age 7). Conducted at the Buenos Aires clinic facility.</w:t>
            </w:r>
          </w:p>
        </w:tc>
        <w:tc>
          <w:tcPr/>
          <w:p>
            <w:pPr>
              <w:pStyle w:val="Compact"/>
              <w:jc w:val="left"/>
            </w:pPr>
            <w:r>
              <w:t xml:space="preserve">May 05, 2025</w:t>
            </w:r>
          </w:p>
        </w:tc>
        <w:tc>
          <w:tcPr/>
          <w:p>
            <w:pPr>
              <w:pStyle w:val="Compact"/>
              <w:jc w:val="left"/>
            </w:pPr>
            <w:r>
              <w:t xml:space="preserve">60 min</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Speech Therapist Individual Therapy Session – Targeted articulation drills for /r/, /l/, and /s/ phonemes. Home practice plan provided. Buenos Aires, Argentina clinic.</w:t>
            </w:r>
          </w:p>
        </w:tc>
        <w:tc>
          <w:tcPr/>
          <w:p>
            <w:pPr>
              <w:pStyle w:val="Compact"/>
              <w:jc w:val="left"/>
            </w:pPr>
            <w:r>
              <w:t xml:space="preserve">May 12, 2025</w:t>
            </w:r>
          </w:p>
        </w:tc>
        <w:tc>
          <w:tcPr/>
          <w:p>
            <w:pPr>
              <w:pStyle w:val="Compact"/>
              <w:jc w:val="left"/>
            </w:pPr>
            <w:r>
              <w:t xml:space="preserve">45 min</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03</w:t>
            </w:r>
          </w:p>
        </w:tc>
        <w:tc>
          <w:tcPr/>
          <w:p>
            <w:pPr>
              <w:pStyle w:val="Compact"/>
              <w:jc w:val="left"/>
            </w:pPr>
            <w:r>
              <w:t xml:space="preserve">Speech Therapist Individual Therapy Session – Fluency shaping techniques and stuttering intervention. Parent coaching component included. Buenos Aires, Argentina.</w:t>
            </w:r>
          </w:p>
        </w:tc>
        <w:tc>
          <w:tcPr/>
          <w:p>
            <w:pPr>
              <w:pStyle w:val="Compact"/>
              <w:jc w:val="left"/>
            </w:pPr>
            <w:r>
              <w:t xml:space="preserve">May 19, 2025</w:t>
            </w:r>
          </w:p>
        </w:tc>
        <w:tc>
          <w:tcPr/>
          <w:p>
            <w:pPr>
              <w:pStyle w:val="Compact"/>
              <w:jc w:val="left"/>
            </w:pPr>
            <w:r>
              <w:t xml:space="preserve">45 min</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04</w:t>
            </w:r>
          </w:p>
        </w:tc>
        <w:tc>
          <w:tcPr/>
          <w:p>
            <w:pPr>
              <w:pStyle w:val="Compact"/>
              <w:jc w:val="left"/>
            </w:pPr>
            <w:r>
              <w:t xml:space="preserve">Speech Therapist Group Therapy Session – Social communication and pragmatic language development. Group of 4 children. Buenos Aires, Argentina clinic.</w:t>
            </w:r>
          </w:p>
        </w:tc>
        <w:tc>
          <w:tcPr/>
          <w:p>
            <w:pPr>
              <w:pStyle w:val="Compact"/>
              <w:jc w:val="left"/>
            </w:pPr>
            <w:r>
              <w:t xml:space="preserve">May 26, 2025</w:t>
            </w:r>
          </w:p>
        </w:tc>
        <w:tc>
          <w:tcPr/>
          <w:p>
            <w:pPr>
              <w:pStyle w:val="Compact"/>
              <w:jc w:val="left"/>
            </w:pPr>
            <w:r>
              <w:t xml:space="preserve">60 min</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05</w:t>
            </w:r>
          </w:p>
        </w:tc>
        <w:tc>
          <w:tcPr/>
          <w:p>
            <w:pPr>
              <w:pStyle w:val="Compact"/>
              <w:jc w:val="left"/>
            </w:pPr>
            <w:r>
              <w:t xml:space="preserve">Speech Therapist Individual Therapy Session – Voice modulation exercises and respiratory support for vocal hygiene. Buenos Aires, Argentina.</w:t>
            </w:r>
          </w:p>
        </w:tc>
        <w:tc>
          <w:tcPr/>
          <w:p>
            <w:pPr>
              <w:pStyle w:val="Compact"/>
              <w:jc w:val="left"/>
            </w:pPr>
            <w:r>
              <w:t xml:space="preserve">June 02, 2025</w:t>
            </w:r>
          </w:p>
        </w:tc>
        <w:tc>
          <w:tcPr/>
          <w:p>
            <w:pPr>
              <w:pStyle w:val="Compact"/>
              <w:jc w:val="left"/>
            </w:pPr>
            <w:r>
              <w:t xml:space="preserve">45 min</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06</w:t>
            </w:r>
          </w:p>
        </w:tc>
        <w:tc>
          <w:tcPr/>
          <w:p>
            <w:pPr>
              <w:pStyle w:val="Compact"/>
              <w:jc w:val="left"/>
            </w:pPr>
            <w:r>
              <w:t xml:space="preserve">Speech Therapist Progress Report – Written clinical report detailing therapeutic progress, updated treatment plan, and recommendations for the next billing cycle. Submitted to OSDE insurance and client.</w:t>
            </w:r>
          </w:p>
        </w:tc>
        <w:tc>
          <w:tcPr/>
          <w:p>
            <w:pPr>
              <w:pStyle w:val="Compact"/>
              <w:jc w:val="left"/>
            </w:pPr>
            <w:r>
              <w:t xml:space="preserve">June 09, 2025</w:t>
            </w:r>
          </w:p>
        </w:tc>
        <w:tc>
          <w:tcPr/>
          <w:p>
            <w:pPr>
              <w:pStyle w:val="Compact"/>
              <w:jc w:val="left"/>
            </w:pPr>
            <w:r>
              <w:t xml:space="preserve">—</w:t>
            </w:r>
          </w:p>
        </w:tc>
        <w:tc>
          <w:tcPr/>
          <w:p>
            <w:pPr>
              <w:pStyle w:val="Compact"/>
              <w:jc w:val="left"/>
            </w:pPr>
            <w:r>
              <w:t xml:space="preserve">20,000.00</w:t>
            </w:r>
          </w:p>
        </w:tc>
        <w:tc>
          <w:tcPr/>
          <w:p>
            <w:pPr>
              <w:pStyle w:val="Compact"/>
              <w:jc w:val="left"/>
            </w:pPr>
            <w:r>
              <w:t xml:space="preserve">20,000.00</w:t>
            </w:r>
          </w:p>
        </w:tc>
      </w:tr>
      <w:tr>
        <w:tc>
          <w:tcPr/>
          <w:p>
            <w:pPr>
              <w:pStyle w:val="Compact"/>
              <w:jc w:val="left"/>
            </w:pPr>
            <w:r>
              <w:t xml:space="preserve">07</w:t>
            </w:r>
          </w:p>
        </w:tc>
        <w:tc>
          <w:tcPr/>
          <w:p>
            <w:pPr>
              <w:pStyle w:val="Compact"/>
              <w:jc w:val="left"/>
            </w:pPr>
            <w:r>
              <w:t xml:space="preserve">Speech Therapist Telehealth Session – Remote articulation practice via secure video platform. Buenos Aires, Argentina (remote service).</w:t>
            </w:r>
          </w:p>
        </w:tc>
        <w:tc>
          <w:tcPr/>
          <w:p>
            <w:pPr>
              <w:pStyle w:val="Compact"/>
              <w:jc w:val="left"/>
            </w:pPr>
            <w:r>
              <w:t xml:space="preserve">June 12, 2025</w:t>
            </w:r>
          </w:p>
        </w:tc>
        <w:tc>
          <w:tcPr/>
          <w:p>
            <w:pPr>
              <w:pStyle w:val="Compact"/>
              <w:jc w:val="left"/>
            </w:pPr>
            <w:r>
              <w:t xml:space="preserve">30 min</w:t>
            </w:r>
          </w:p>
        </w:tc>
        <w:tc>
          <w:tcPr/>
          <w:p>
            <w:pPr>
              <w:pStyle w:val="Compact"/>
              <w:jc w:val="left"/>
            </w:pPr>
            <w:r>
              <w:t xml:space="preserve">25,000.00</w:t>
            </w:r>
          </w:p>
        </w:tc>
        <w:tc>
          <w:tcPr/>
          <w:p>
            <w:pPr>
              <w:pStyle w:val="Compact"/>
              <w:jc w:val="left"/>
            </w:pPr>
            <w:r>
              <w:t xml:space="preserve">25,000.00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223,000.00 ARS</w:t>
            </w:r>
          </w:p>
        </w:tc>
      </w:tr>
      <w:tr>
        <w:tc>
          <w:tcPr/>
          <w:p>
            <w:pPr>
              <w:pStyle w:val="Compact"/>
              <w:jc w:val="left"/>
            </w:pPr>
            <w:r>
              <w:t xml:space="preserve">IVA (21% – Argentine Value Added Tax)</w:t>
            </w:r>
          </w:p>
        </w:tc>
        <w:tc>
          <w:tcPr/>
          <w:p>
            <w:pPr>
              <w:pStyle w:val="Compact"/>
              <w:jc w:val="left"/>
            </w:pPr>
            <w:r>
              <w:t xml:space="preserve">46,830.00 ARS</w:t>
            </w:r>
          </w:p>
        </w:tc>
      </w:tr>
      <w:tr>
        <w:tc>
          <w:tcPr/>
          <w:p>
            <w:pPr>
              <w:pStyle w:val="Compact"/>
              <w:jc w:val="left"/>
            </w:pPr>
            <w:r>
              <w:t xml:space="preserve">Insurance Co-payment (OSDE 100 – 20%)</w:t>
            </w:r>
          </w:p>
        </w:tc>
        <w:tc>
          <w:tcPr/>
          <w:p>
            <w:pPr>
              <w:pStyle w:val="Compact"/>
              <w:jc w:val="left"/>
            </w:pPr>
            <w:r>
              <w:t xml:space="preserve">-44,600.00 ARS</w:t>
            </w:r>
          </w:p>
        </w:tc>
      </w:tr>
      <w:tr>
        <w:tc>
          <w:tcPr/>
          <w:p>
            <w:pPr>
              <w:pStyle w:val="Compact"/>
              <w:jc w:val="left"/>
            </w:pPr>
            <w:r>
              <w:t xml:space="preserve">Grand Total Due</w:t>
            </w:r>
          </w:p>
        </w:tc>
        <w:tc>
          <w:tcPr/>
          <w:p>
            <w:pPr>
              <w:pStyle w:val="Compact"/>
              <w:jc w:val="left"/>
            </w:pPr>
            <w:r>
              <w:t xml:space="preserve">225,230.00 ARS</w:t>
            </w:r>
          </w:p>
        </w:tc>
      </w:tr>
    </w:tbl>
    <w:bookmarkStart w:id="23" w:name="X1925a8085b4a47f743d241d5c28ded53e6f877f"/>
    <w:p>
      <w:pPr>
        <w:pStyle w:val="Heading3"/>
      </w:pPr>
      <w:r>
        <w:t xml:space="preserve">Terms and Conditions – Invoice for Speech Therapist Services in Argentina Buenos Aires</w:t>
      </w:r>
    </w:p>
    <w:p>
      <w:pPr>
        <w:numPr>
          <w:ilvl w:val="0"/>
          <w:numId w:val="1001"/>
        </w:numPr>
        <w:pStyle w:val="Compact"/>
      </w:pPr>
      <w:r>
        <w:t xml:space="preserve">This Invoice is issued in accordance with the Argentine National Tax Administration (AFIP) regulations and the professional standards established by the Colegio de Fonoaudiólogos de Buenos Aires. All Speech Therapist services rendered are subject to the applicable Argentine healthcare and professional conduct laws.</w:t>
      </w:r>
    </w:p>
    <w:p>
      <w:pPr>
        <w:numPr>
          <w:ilvl w:val="0"/>
          <w:numId w:val="1001"/>
        </w:numPr>
        <w:pStyle w:val="Compact"/>
      </w:pPr>
      <w:r>
        <w:t xml:space="preserve">Payment for this Invoice is due within thirty (30) calendar days from the issue date. Late payments shall accrue interest at the rate established by the Banco de la Nación Argentina for overdue commercial obligations.</w:t>
      </w:r>
    </w:p>
    <w:p>
      <w:pPr>
        <w:numPr>
          <w:ilvl w:val="0"/>
          <w:numId w:val="1001"/>
        </w:numPr>
        <w:pStyle w:val="Compact"/>
      </w:pPr>
      <w:r>
        <w:t xml:space="preserve">All Speech Therapist sessions listed on this Invoice were conducted in Buenos Aires, Argentina, at the registered clinic address or via approved telehealth platforms as noted. The Speech Therapist, Dr. Mariana López Fernández, holds a valid professional license and is in good standing with the Buenos Aires professional registry.</w:t>
      </w:r>
    </w:p>
    <w:p>
      <w:pPr>
        <w:numPr>
          <w:ilvl w:val="0"/>
          <w:numId w:val="1001"/>
        </w:numPr>
        <w:pStyle w:val="Compact"/>
      </w:pPr>
      <w:r>
        <w:t xml:space="preserve">Insurance claims submitted to OSDE or other Argentine health insurance providers (prepagas) are the responsibility of the client. This Invoice serves as the official documentation required for reimbursement processing. The client is advised to submit this Invoice along with the corresponding clinical reports within the timeframe specified by their insurance plan.</w:t>
      </w:r>
    </w:p>
    <w:p>
      <w:pPr>
        <w:numPr>
          <w:ilvl w:val="0"/>
          <w:numId w:val="1001"/>
        </w:numPr>
        <w:pStyle w:val="Compact"/>
      </w:pPr>
      <w:r>
        <w:t xml:space="preserve">Prices quoted on this Invoice are expressed in Argentine Pesos (ARS) and are subject to adjustment in accordance with the Argentine Ministry of Health fee schedule updates. The IVA (Impuesto al Valor Agregado) of 21% is included as mandated by Argentine tax law.</w:t>
      </w:r>
    </w:p>
    <w:p>
      <w:pPr>
        <w:numPr>
          <w:ilvl w:val="0"/>
          <w:numId w:val="1001"/>
        </w:numPr>
        <w:pStyle w:val="Compact"/>
      </w:pPr>
      <w:r>
        <w:t xml:space="preserve">Any disputes regarding this Invoice or the Speech Therapist services rendered shall be resolved through the competent courts of the city of Buenos Aires, Argentina, in accordance with Argentine civil and commercial law.</w:t>
      </w:r>
    </w:p>
    <w:p>
      <w:pPr>
        <w:numPr>
          <w:ilvl w:val="0"/>
          <w:numId w:val="1001"/>
        </w:numPr>
        <w:pStyle w:val="Compact"/>
      </w:pPr>
      <w:r>
        <w:t xml:space="preserve">The Speech Therapist reserves the right to withhold further services until the outstanding balance on this Invoice is settled in full, in compliance with Argentine professional practice standards.</w:t>
      </w:r>
    </w:p>
    <w:p>
      <w:pPr>
        <w:numPr>
          <w:ilvl w:val="0"/>
          <w:numId w:val="1001"/>
        </w:numPr>
        <w:pStyle w:val="Compact"/>
      </w:pPr>
      <w:r>
        <w:t xml:space="preserve">This Invoice is valid for a period of ninety (90) days from the date of issue. After this period, the client must request a reissued Invoice from the Speech Therapist's office in Buenos Aires, Argentina.</w:t>
      </w:r>
    </w:p>
    <w:bookmarkEnd w:id="23"/>
    <w:p>
      <w:pPr>
        <w:pStyle w:val="FirstParagraph"/>
      </w:pPr>
      <w:r>
        <w:rPr>
          <w:bCs/>
          <w:b/>
        </w:rPr>
        <w:t xml:space="preserve">Dr. Mariana López Fernández, CCC-SLP</w:t>
      </w:r>
      <w:r>
        <w:t xml:space="preserve"> </w:t>
      </w:r>
      <w:r>
        <w:t xml:space="preserve">– Licensed Speech Therapist</w:t>
      </w:r>
    </w:p>
    <w:p>
      <w:pPr>
        <w:pStyle w:val="BodyText"/>
      </w:pPr>
      <w:r>
        <w:t xml:space="preserve">Av. Corrientes 2340, Piso 5, Of. 512, C1043AAE, Buenos Aires, Argentina</w:t>
      </w:r>
    </w:p>
    <w:p>
      <w:pPr>
        <w:pStyle w:val="BodyText"/>
      </w:pPr>
      <w:r>
        <w:t xml:space="preserve">Phone: +54 11 4321-5678 | Email: dr.lopez@speechtherapyba.com.ar</w:t>
      </w:r>
    </w:p>
    <w:p>
      <w:pPr>
        <w:pStyle w:val="BodyText"/>
      </w:pPr>
      <w:r>
        <w:t xml:space="preserve">This Invoice was generated in Buenos Aires, Argentina, on June 15, 2025. Thank you for choosing our Speech Therapist services. We are committed to your continued care and well-being.</w:t>
      </w:r>
    </w:p>
    <w:p>
      <w:pPr>
        <w:pStyle w:val="BodyText"/>
      </w:pPr>
      <w:r>
        <w:t xml:space="preserve">Invoice INV-BA-2025-04782 | Page 1 of 1 | AFIP Electronic Invoice (Factura Electrónica) – Comprobante Fiscal Digital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Argentina Buenos Aires</dc:title>
  <dc:creator/>
  <dc:language>en</dc:language>
  <cp:keywords/>
  <dcterms:created xsi:type="dcterms:W3CDTF">2026-10-10T06:23:42Z</dcterms:created>
  <dcterms:modified xsi:type="dcterms:W3CDTF">2026-10-10T06:23:42Z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