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-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20" w:name="clearvoice-speech-therapy-center"/>
    <w:p>
      <w:pPr>
        <w:pStyle w:val="Heading1"/>
      </w:pPr>
      <w:r>
        <w:t xml:space="preserve">ClearVoice Speech Therapy Center</w:t>
      </w:r>
    </w:p>
    <w:p>
      <w:pPr>
        <w:pStyle w:val="FirstParagraph"/>
      </w:pPr>
      <w:r>
        <w:t xml:space="preserve">Licensed Speech Therapist Practice</w:t>
      </w:r>
    </w:p>
    <w:p>
      <w:pPr>
        <w:pStyle w:val="BodyText"/>
      </w:pPr>
      <w:r>
        <w:t xml:space="preserve">Bole Road, Near Friendship Hotel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t xml:space="preserve">Tel: +251-11-555-0142 | Email: info@clearvoice-ethiopia.com</w:t>
      </w:r>
    </w:p>
    <w:p>
      <w:pPr>
        <w:pStyle w:val="BodyText"/>
      </w:pPr>
      <w:r>
        <w:t xml:space="preserve">TIN: ET-045218736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CV-2025-00487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June 30, 2025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May 1 – May 31, 2025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Selamawit Tadesse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4th Kirkos, Woreda 03, House No. 217</w:t>
      </w:r>
    </w:p>
    <w:p>
      <w:pPr>
        <w:pStyle w:val="BodyText"/>
      </w:pPr>
      <w:r>
        <w:rPr>
          <w:bCs/>
          <w:b/>
        </w:rP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+251-91-234-5678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selamawit.t@email.com</w:t>
      </w:r>
    </w:p>
    <w:p>
      <w:pPr>
        <w:pStyle w:val="BodyText"/>
      </w:pPr>
      <w:r>
        <w:rPr>
          <w:bCs/>
          <w:b/>
        </w:rPr>
        <w:t xml:space="preserve">Referral:</w:t>
      </w:r>
      <w:r>
        <w:t xml:space="preserve"> </w:t>
      </w:r>
      <w:r>
        <w:t xml:space="preserve">St. Paul's Hospital, Addis Ababa</w:t>
      </w:r>
    </w:p>
    <w:bookmarkEnd w:id="22"/>
    <w:bookmarkStart w:id="23" w:name="provided-by-speech-therapist"/>
    <w:p>
      <w:pPr>
        <w:pStyle w:val="Heading3"/>
      </w:pPr>
      <w:r>
        <w:t xml:space="preserve">Provided By (Speech Therapist)</w:t>
      </w:r>
    </w:p>
    <w:p>
      <w:pPr>
        <w:pStyle w:val="FirstParagraph"/>
      </w:pPr>
      <w:r>
        <w:rPr>
          <w:bCs/>
          <w:b/>
        </w:rPr>
        <w:t xml:space="preserve">Therapist:</w:t>
      </w:r>
      <w:r>
        <w:t xml:space="preserve"> </w:t>
      </w:r>
      <w:r>
        <w:t xml:space="preserve">Ms. Hanna Bekele, M.A. CCC-SLP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ETH-ST-2019-00342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Pediatric &amp; Adult Speech Therapy</w:t>
      </w:r>
    </w:p>
    <w:p>
      <w:pPr>
        <w:pStyle w:val="BodyText"/>
      </w:pPr>
      <w:r>
        <w:rPr>
          <w:bCs/>
          <w:b/>
        </w:rPr>
        <w:t xml:space="preserve">Practice Location:</w:t>
      </w:r>
      <w:r>
        <w:t xml:space="preserve"> </w:t>
      </w:r>
      <w:r>
        <w:t xml:space="preserve">Bole Sub-City, Addis Ababa</w:t>
      </w:r>
    </w:p>
    <w:p>
      <w:pPr>
        <w:pStyle w:val="BodyText"/>
      </w:pPr>
      <w:r>
        <w:rPr>
          <w:bCs/>
          <w:b/>
        </w:rPr>
        <w:t xml:space="preserve">Country:</w:t>
      </w:r>
      <w:r>
        <w:t xml:space="preserve"> </w:t>
      </w:r>
      <w:r>
        <w:t xml:space="preserve">Ethiopia</w:t>
      </w:r>
    </w:p>
    <w:p>
      <w:pPr>
        <w:pStyle w:val="BodyText"/>
      </w:pPr>
      <w:r>
        <w:rPr>
          <w:bCs/>
          <w:b/>
        </w:rPr>
        <w:t xml:space="preserve">Professional Body:</w:t>
      </w:r>
      <w:r>
        <w:t xml:space="preserve"> </w:t>
      </w:r>
      <w:r>
        <w:t xml:space="preserve">Ethiopian Association of Speech-Language Pathologists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Speech Therapy Assessment and Diagnostic Evaluation (comprehensive articulation, language, and fluency screening)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Articulation and Phonological Intervention (Session 1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05,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Articulation and Phonological Intervention (Session 2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09,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Language Comprehension and Expression Training (Session 3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12,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Fluency and Stuttering Management (Session 4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Oral Motor and Resonance Exercises (Session 5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19,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Pragmatic Language and Social Communication (Session 6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23,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Generalization and Home Program Review (Session 7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26,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 – Progress Review and Goal Adjustment (Session 8 of 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30,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Parent/Caregiver Training Workshop – Home Speech Therapy Techniques and Daily Communication Strategies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28,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Progress Report and Therapeutic Recommendations (Amharic and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31,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Customized Home Exercise Program Materials and Printed Handouts (Speech Therapy Workbook)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May 31,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22,500.00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(15% – Ethiopian Tax Authority)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3,375.00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Co-payment (Nyala Insurance Ref: NYL-88234)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-5,000.00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20,875.00 ETB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Method 1 – Bank Transfer:</w:t>
      </w:r>
      <w:r>
        <w:t xml:space="preserve"> </w:t>
      </w:r>
      <w:r>
        <w:t xml:space="preserve">CBE (Commercial Bank of Ethiopia), Account Name: ClearVoice Speech Therapy Center, Account No: 1000-4521-8736, Branch: Bole, Addis Ababa, Ethiopia.</w:t>
      </w:r>
    </w:p>
    <w:p>
      <w:pPr>
        <w:pStyle w:val="BodyText"/>
      </w:pPr>
      <w:r>
        <w:rPr>
          <w:bCs/>
          <w:b/>
        </w:rPr>
        <w:t xml:space="preserve">Method 2 – Telebirr / CBE Birr:</w:t>
      </w:r>
      <w:r>
        <w:t xml:space="preserve"> </w:t>
      </w:r>
      <w:r>
        <w:t xml:space="preserve">+251-91-555-0142 (registered under ClearVoice Speech Therapy Center).</w:t>
      </w:r>
    </w:p>
    <w:p>
      <w:pPr>
        <w:pStyle w:val="BodyText"/>
      </w:pPr>
      <w:r>
        <w:rPr>
          <w:bCs/>
          <w:b/>
        </w:rPr>
        <w:t xml:space="preserve">Method 3 – Cash Payment:</w:t>
      </w:r>
      <w:r>
        <w:t xml:space="preserve"> </w:t>
      </w:r>
      <w:r>
        <w:t xml:space="preserve">At the practice office, Bole Road, Addis Ababa, Ethiopia. Receipt will be issued upon payment.</w:t>
      </w:r>
    </w:p>
    <w:p>
      <w:pPr>
        <w:pStyle w:val="BodyText"/>
      </w:pPr>
      <w:r>
        <w:t xml:space="preserve">Please reference Invoice No. CV-2025-00487 in all payment communications. This Invoice is valid for payment within 15 calendar days from the Invoice date. Late payments may incur a 2% monthly surcharge as per Ethiopian commercial practice.</w:t>
      </w:r>
    </w:p>
    <w:bookmarkEnd w:id="24"/>
    <w:bookmarkStart w:id="25" w:name="important-notes-regarding-this-invoice"/>
    <w:p>
      <w:pPr>
        <w:pStyle w:val="Heading3"/>
      </w:pPr>
      <w:r>
        <w:t xml:space="preserve">Important Notes Regarding This Invoice</w:t>
      </w:r>
    </w:p>
    <w:p>
      <w:pPr>
        <w:pStyle w:val="FirstParagraph"/>
      </w:pPr>
      <w:r>
        <w:t xml:space="preserve">1. This Invoice covers all Speech Therapy services rendered by the licensed Speech Therapist at ClearVoice Speech Therapy Center, Addis Ababa, Ethiopia, during the period of May 1 through May 31, 2025.</w:t>
      </w:r>
    </w:p>
    <w:p>
      <w:pPr>
        <w:pStyle w:val="BodyText"/>
      </w:pPr>
      <w:r>
        <w:t xml:space="preserve">2. All Speech Therapy sessions were conducted in person at the practice facility located in Bole Sub-City, Addis Ababa. The Speech Therapist adhered to the clinical standards set by the Ethiopian Ministry of Health and the Ethiopian Association of Speech-Language Pathologists.</w:t>
      </w:r>
    </w:p>
    <w:p>
      <w:pPr>
        <w:pStyle w:val="BodyText"/>
      </w:pPr>
      <w:r>
        <w:t xml:space="preserve">3. The diagnostic assessment (Item 01) included standardized tools adapted for the Ethiopian context, including Amharic-language articulation tests and language comprehension batteries. The Speech Therapist documented all findings in both Amharic and English for the client's records.</w:t>
      </w:r>
    </w:p>
    <w:p>
      <w:pPr>
        <w:pStyle w:val="BodyText"/>
      </w:pPr>
      <w:r>
        <w:t xml:space="preserve">4. The parent/caregiver training workshop (Item 10) was conducted in Amharic to ensure full comprehension and effective implementation of home-based Speech Therapy strategies within the family environment in Addis Ababa.</w:t>
      </w:r>
    </w:p>
    <w:p>
      <w:pPr>
        <w:pStyle w:val="BodyText"/>
      </w:pPr>
      <w:r>
        <w:t xml:space="preserve">5. The written progress report (Item 11) has been submitted to the referring physician at St. Paul's Hospital, Addis Ababa, with the client's written consent. A copy is also available for the client's personal medical file.</w:t>
      </w:r>
    </w:p>
    <w:p>
      <w:pPr>
        <w:pStyle w:val="BodyText"/>
      </w:pPr>
      <w:r>
        <w:t xml:space="preserve">6. The next cycle of Speech Therapy sessions is scheduled to begin in July 2025. A separate Invoice will be generated for that period. The Speech Therapist recommends continued weekly sessions to maintain progress in articulation and fluency goals.</w:t>
      </w:r>
    </w:p>
    <w:p>
      <w:pPr>
        <w:pStyle w:val="BodyText"/>
      </w:pPr>
      <w:r>
        <w:t xml:space="preserve">7. This Invoice is issued in accordance with the Ethiopian Revenue and Customs Authority regulations for professional service billing. The VAT number and TIN are registered under Ethiopian law.</w:t>
      </w:r>
    </w:p>
    <w:bookmarkEnd w:id="25"/>
    <w:p>
      <w:pPr>
        <w:pStyle w:val="BodyText"/>
      </w:pPr>
      <w:r>
        <w:rPr>
          <w:bCs/>
          <w:b/>
        </w:rPr>
        <w:t xml:space="preserve">Prepared By (Speech Therapist)</w:t>
      </w:r>
      <w:r>
        <w:br/>
      </w:r>
      <w:r>
        <w:t xml:space="preserve">Ms. Hanna Bekele, M.A. CCC-SLP</w:t>
      </w:r>
      <w:r>
        <w:br/>
      </w:r>
      <w:r>
        <w:t xml:space="preserve">License: ETH-ST-2019-00342</w:t>
      </w:r>
      <w:r>
        <w:br/>
      </w:r>
      <w:r>
        <w:t xml:space="preserve">Date: June 15, 2025</w:t>
      </w:r>
    </w:p>
    <w:p>
      <w:pPr>
        <w:pStyle w:val="BodyText"/>
      </w:pPr>
      <w:r>
        <w:rPr>
          <w:bCs/>
          <w:b/>
        </w:rPr>
        <w:t xml:space="preserve">Received By (Client / Authorized Representative)</w:t>
      </w:r>
      <w:r>
        <w:br/>
      </w:r>
      <w:r>
        <w:t xml:space="preserve">Name: _________________________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ClearVoice Speech Therapy Center</w:t>
      </w:r>
      <w:r>
        <w:t xml:space="preserve"> </w:t>
      </w:r>
      <w:r>
        <w:t xml:space="preserve">| Bole Road, Near Friendship Hotel, Addis Ababa, Ethiopia</w:t>
      </w:r>
    </w:p>
    <w:p>
      <w:pPr>
        <w:pStyle w:val="BodyText"/>
      </w:pPr>
      <w:r>
        <w:t xml:space="preserve">Tel: +251-11-555-0142 | Email: info@clearvoice-ethiopia.com | TIN: ET-045218736</w:t>
      </w:r>
    </w:p>
    <w:p>
      <w:pPr>
        <w:pStyle w:val="BodyText"/>
      </w:pPr>
      <w:r>
        <w:t xml:space="preserve">This Invoice was generated on June 15, 2025. For inquiries regarding this Invoice or your Speech Therapy services, please contact the practice office during business hours (Monday–Friday, 8:00 AM – 5:00 PM EAT).</w:t>
      </w:r>
    </w:p>
    <w:p>
      <w:pPr>
        <w:pStyle w:val="BodyText"/>
      </w:pPr>
      <w:r>
        <w:t xml:space="preserve">Thank you for choosing our Speech Therapy services in Addis Ababa, Ethiopia. We are committed to your continued progress and well-being.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Speech Therapist - Ethiopia Addis Ababa</dc:title>
  <dc:creator/>
  <dc:language>en</dc:language>
  <cp:keywords/>
  <dcterms:created xsi:type="dcterms:W3CDTF">2026-10-10T08:03:28Z</dcterms:created>
  <dcterms:modified xsi:type="dcterms:W3CDTF">2026-10-10T08:03:28Z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