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rPr>
          <w:bCs/>
          <w:b/>
        </w:rPr>
        <w:t xml:space="preserve">Speech Therapist Professional Services</w:t>
      </w:r>
      <w:r>
        <w:br/>
      </w:r>
      <w:r>
        <w:t xml:space="preserve">Tel Aviv, Israel</w:t>
      </w:r>
    </w:p>
    <w:bookmarkEnd w:id="20"/>
    <w:p>
      <w:pPr>
        <w:pStyle w:val="BodyText"/>
      </w:pPr>
      <w:r>
        <w:rPr>
          <w:bCs/>
          <w:b/>
        </w:rPr>
        <w:t xml:space="preserve">Invoice Number:</w:t>
      </w:r>
      <w:r>
        <w:t xml:space="preserve"> </w:t>
      </w:r>
      <w:r>
        <w:t xml:space="preserve">INV-2025-TLV-0487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service-provider-speech-therapist"/>
    <w:p>
      <w:pPr>
        <w:pStyle w:val="Heading3"/>
      </w:pPr>
      <w:r>
        <w:t xml:space="preserve">Service Provider (Speech Therapist)</w:t>
      </w:r>
    </w:p>
    <w:p>
      <w:pPr>
        <w:pStyle w:val="FirstParagraph"/>
      </w:pPr>
      <w:r>
        <w:rPr>
          <w:bCs/>
          <w:b/>
        </w:rPr>
        <w:t xml:space="preserve">Dr. Miriam Levi, M.S. CCC-SLP</w:t>
      </w:r>
    </w:p>
    <w:p>
      <w:pPr>
        <w:pStyle w:val="BodyText"/>
      </w:pPr>
      <w:r>
        <w:t xml:space="preserve">Speech Therapist &amp; Clinical Linguist</w:t>
      </w:r>
    </w:p>
    <w:p>
      <w:pPr>
        <w:pStyle w:val="BodyText"/>
      </w:pPr>
      <w:r>
        <w:t xml:space="preserve">Levi Speech Therapy Center</w:t>
      </w:r>
    </w:p>
    <w:p>
      <w:pPr>
        <w:pStyle w:val="BodyText"/>
      </w:pPr>
      <w:r>
        <w:t xml:space="preserve">42 Dizengoff Street, Floor 3</w:t>
      </w:r>
    </w:p>
    <w:p>
      <w:pPr>
        <w:pStyle w:val="BodyText"/>
      </w:pPr>
      <w:r>
        <w:t xml:space="preserve">Tel Aviv, Israel 6350000</w:t>
      </w:r>
    </w:p>
    <w:p>
      <w:pPr>
        <w:pStyle w:val="BodyText"/>
      </w:pPr>
      <w:r>
        <w:t xml:space="preserve">Tel: +972-3-512-8844</w:t>
      </w:r>
    </w:p>
    <w:p>
      <w:pPr>
        <w:pStyle w:val="BodyText"/>
      </w:pPr>
      <w:r>
        <w:t xml:space="preserve">Email: m.levi@levispeech.co.il</w:t>
      </w:r>
    </w:p>
    <w:p>
      <w:pPr>
        <w:pStyle w:val="BodyText"/>
      </w:pPr>
      <w:r>
        <w:t xml:space="preserve">VAT No.: 51-234-567-8</w:t>
      </w:r>
    </w:p>
    <w:bookmarkEnd w:id="21"/>
    <w:bookmarkStart w:id="22" w:name="billed-to-client"/>
    <w:p>
      <w:pPr>
        <w:pStyle w:val="Heading3"/>
      </w:pPr>
      <w:r>
        <w:t xml:space="preserve">Billed To (Client)</w:t>
      </w:r>
    </w:p>
    <w:p>
      <w:pPr>
        <w:pStyle w:val="FirstParagraph"/>
      </w:pPr>
      <w:r>
        <w:rPr>
          <w:bCs/>
          <w:b/>
        </w:rPr>
        <w:t xml:space="preserve">Mr. David Cohen</w:t>
      </w:r>
    </w:p>
    <w:p>
      <w:pPr>
        <w:pStyle w:val="BodyText"/>
      </w:pPr>
      <w:r>
        <w:t xml:space="preserve">Private Client – Pediatric Speech Therapy</w:t>
      </w:r>
    </w:p>
    <w:p>
      <w:pPr>
        <w:pStyle w:val="BodyText"/>
      </w:pPr>
      <w:r>
        <w:t xml:space="preserve">18 Allenby Boulevard, Apt. 12B</w:t>
      </w:r>
    </w:p>
    <w:p>
      <w:pPr>
        <w:pStyle w:val="BodyText"/>
      </w:pPr>
      <w:r>
        <w:t xml:space="preserve">Tel Aviv, Israel 6473000</w:t>
      </w:r>
    </w:p>
    <w:p>
      <w:pPr>
        <w:pStyle w:val="BodyText"/>
      </w:pPr>
      <w:r>
        <w:t xml:space="preserve">Tel: +972-52-774-3321</w:t>
      </w:r>
    </w:p>
    <w:p>
      <w:pPr>
        <w:pStyle w:val="BodyText"/>
      </w:pPr>
      <w:r>
        <w:t xml:space="preserve">Email: d.cohen@email.com</w:t>
      </w:r>
    </w:p>
    <w:p>
      <w:pPr>
        <w:pStyle w:val="BodyText"/>
      </w:pPr>
      <w:r>
        <w:t xml:space="preserve">Client Ref: CL-2025-0192</w:t>
      </w:r>
    </w:p>
    <w:bookmarkEnd w:id="22"/>
    <w:bookmarkStart w:id="23" w:name="service-description"/>
    <w:p>
      <w:pPr>
        <w:pStyle w:val="Heading2"/>
      </w:pPr>
      <w:r>
        <w:t xml:space="preserve">Service Description</w:t>
      </w:r>
    </w:p>
    <w:p>
      <w:pPr>
        <w:pStyle w:val="FirstParagraph"/>
      </w:pPr>
      <w:r>
        <w:t xml:space="preserve">This Invoice is issued by Dr. Miriam Levi, a licensed and certified</w:t>
      </w:r>
      <w:r>
        <w:t xml:space="preserve"> </w:t>
      </w:r>
      <w:r>
        <w:t xml:space="preserve">Speech Therapist</w:t>
      </w:r>
      <w:r>
        <w:t xml:space="preserve"> </w:t>
      </w:r>
      <w:r>
        <w:t xml:space="preserve">operating in</w:t>
      </w:r>
      <w:r>
        <w:t xml:space="preserve"> </w:t>
      </w:r>
      <w:r>
        <w:t xml:space="preserve">Israel Tel Aviv</w:t>
      </w:r>
      <w:r>
        <w:t xml:space="preserve">, in accordance with the professional standards set forth by the Israel Speech-Language Pathology Association and the Ministry of Health regulations governing private therapeutic practice in the Tel Aviv District. The services rendered under this Invoice pertain to a comprehensive course of individualized speech and language therapy sessions designed to address articulation disorders, phonological processing difficulties, and expressive language delays in a pediatric client aged seven years. All therapeutic interventions were conducted at the Levi Speech Therapy Center, a fully equipped clinical facility located in the heart of Tel Aviv, Israel, and were administered exclusively by the undersigned Speech Therapist or under her direct clinical supervision.</w:t>
      </w:r>
    </w:p>
    <w:bookmarkEnd w:id="23"/>
    <w:bookmarkStart w:id="24" w:name="itemized-services-and-charges"/>
    <w:p>
      <w:pPr>
        <w:pStyle w:val="Heading2"/>
      </w:pPr>
      <w:r>
        <w:t xml:space="preserve">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Initial Comprehensive Speech Assessment – Articulation, Phonology, and Language Proficiency Evaluation conducted by the Speech Therapist in Tel Aviv, Israel</w:t>
            </w:r>
          </w:p>
        </w:tc>
        <w:tc>
          <w:tcPr/>
          <w:p>
            <w:pPr>
              <w:pStyle w:val="Compact"/>
              <w:jc w:val="left"/>
            </w:pPr>
            <w:r>
              <w:t xml:space="preserve">1 session (90 min)</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Individualized Speech Therapy Session – Targeted articulation drills, minimal pair discrimination exercises, and oral-motor strengthening (Speech Therapist-led, Tel Aviv clinic)</w:t>
            </w:r>
          </w:p>
        </w:tc>
        <w:tc>
          <w:tcPr/>
          <w:p>
            <w:pPr>
              <w:pStyle w:val="Compact"/>
              <w:jc w:val="left"/>
            </w:pPr>
            <w:r>
              <w:t xml:space="preserve">8 sessions (45 min each)</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Expressive Language Development Session – Narrative construction, vocabulary expansion, and pragmatic language coaching by the Speech Therapist</w:t>
            </w:r>
          </w:p>
        </w:tc>
        <w:tc>
          <w:tcPr/>
          <w:p>
            <w:pPr>
              <w:pStyle w:val="Compact"/>
              <w:jc w:val="left"/>
            </w:pPr>
            <w:r>
              <w:t xml:space="preserve">4 sessions (45 min each)</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Parent Consultation and Home-Practice Guidance – Instruction to caregivers on reinforcing speech therapy techniques at home, provided by the Speech Therapist in Israel Tel Aviv</w:t>
            </w:r>
          </w:p>
        </w:tc>
        <w:tc>
          <w:tcPr/>
          <w:p>
            <w:pPr>
              <w:pStyle w:val="Compact"/>
              <w:jc w:val="left"/>
            </w:pPr>
            <w:r>
              <w:t xml:space="preserve">2 sessions (30 min each)</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Progress Evaluation and Written Report – Mid-course reassessment with detailed clinical report submitted to the client and referring pediatrician in Tel Aviv, Israel</w:t>
            </w:r>
          </w:p>
        </w:tc>
        <w:tc>
          <w:tcPr/>
          <w:p>
            <w:pPr>
              <w:pStyle w:val="Compact"/>
              <w:jc w:val="left"/>
            </w:pPr>
            <w:r>
              <w:t xml:space="preserve">1 report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Therapeutic Materials and Customized Exercise Booklets – Printed and digital speech therapy worksheets prepared by the Speech Therapist</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7,400.00 ILS</w:t>
            </w:r>
          </w:p>
        </w:tc>
      </w:tr>
      <w:tr>
        <w:tc>
          <w:tcPr/>
          <w:p>
            <w:pPr>
              <w:pStyle w:val="Compact"/>
              <w:jc w:val="left"/>
            </w:pPr>
            <w:r>
              <w:t xml:space="preserve">VAT (18%) – Israel Tax Authority</w:t>
            </w:r>
          </w:p>
        </w:tc>
        <w:tc>
          <w:tcPr/>
          <w:p>
            <w:pPr>
              <w:pStyle w:val="Compact"/>
              <w:jc w:val="right"/>
            </w:pPr>
            <w:r>
              <w:t xml:space="preserve">1,332.00 ILS</w:t>
            </w:r>
          </w:p>
        </w:tc>
      </w:tr>
      <w:tr>
        <w:tc>
          <w:tcPr/>
          <w:p>
            <w:pPr>
              <w:pStyle w:val="Compact"/>
              <w:jc w:val="left"/>
            </w:pPr>
            <w:r>
              <w:t xml:space="preserve">Grand Total Due</w:t>
            </w:r>
          </w:p>
        </w:tc>
        <w:tc>
          <w:tcPr/>
          <w:p>
            <w:pPr>
              <w:pStyle w:val="Compact"/>
              <w:jc w:val="right"/>
            </w:pPr>
            <w:r>
              <w:t xml:space="preserve">8,732.00 ILS</w:t>
            </w:r>
          </w:p>
        </w:tc>
      </w:tr>
    </w:tbl>
    <w:bookmarkEnd w:id="24"/>
    <w:bookmarkStart w:id="25" w:name="payment-instructions"/>
    <w:p>
      <w:pPr>
        <w:pStyle w:val="Heading2"/>
      </w:pPr>
      <w:r>
        <w:t xml:space="preserve">Payment Instructions</w:t>
      </w:r>
    </w:p>
    <w:p>
      <w:pPr>
        <w:pStyle w:val="FirstParagraph"/>
      </w:pPr>
      <w:r>
        <w:t xml:space="preserve">Payment for this Invoice must be remitted within thirty (30) calendar days from the date of issue. The client may settle the outstanding balance via bank transfer to the following account held by the Speech Therapist's practice in Tel Aviv, Israel:</w:t>
      </w:r>
    </w:p>
    <w:p>
      <w:pPr>
        <w:pStyle w:val="BodyText"/>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Levi Speech Therapy Center</w:t>
      </w:r>
    </w:p>
    <w:p>
      <w:pPr>
        <w:pStyle w:val="BodyText"/>
      </w:pPr>
      <w:r>
        <w:rPr>
          <w:bCs/>
          <w:b/>
        </w:rPr>
        <w:t xml:space="preserve">Account Number:</w:t>
      </w:r>
      <w:r>
        <w:t xml:space="preserve"> </w:t>
      </w:r>
      <w:r>
        <w:t xml:space="preserve">010-445-678-901</w:t>
      </w:r>
    </w:p>
    <w:p>
      <w:pPr>
        <w:pStyle w:val="BodyText"/>
      </w:pPr>
      <w:r>
        <w:rPr>
          <w:bCs/>
          <w:b/>
        </w:rPr>
        <w:t xml:space="preserve">IBAN:</w:t>
      </w:r>
      <w:r>
        <w:t xml:space="preserve"> </w:t>
      </w:r>
      <w:r>
        <w:t xml:space="preserve">IL16 0100 0000 0044 5678 901</w:t>
      </w:r>
    </w:p>
    <w:p>
      <w:pPr>
        <w:pStyle w:val="BodyText"/>
      </w:pPr>
      <w:r>
        <w:rPr>
          <w:bCs/>
          <w:b/>
        </w:rPr>
        <w:t xml:space="preserve">Reference:</w:t>
      </w:r>
      <w:r>
        <w:t xml:space="preserve"> </w:t>
      </w:r>
      <w:r>
        <w:t xml:space="preserve">Please cite Invoice Number INV-2025-TLV-0487 in the payment reference field.</w:t>
      </w:r>
    </w:p>
    <w:bookmarkEnd w:id="25"/>
    <w:bookmarkStart w:id="26" w:name="terms-conditions-and-professional-notes"/>
    <w:p>
      <w:pPr>
        <w:pStyle w:val="Heading2"/>
      </w:pPr>
      <w:r>
        <w:t xml:space="preserve">Terms, Conditions, and Professional Notes</w:t>
      </w:r>
    </w:p>
    <w:p>
      <w:pPr>
        <w:pStyle w:val="FirstParagraph"/>
      </w:pPr>
      <w:r>
        <w:t xml:space="preserve">1. This Invoice represents the final accounting for all Speech Therapist services rendered between May 1, 2025, and June 10, 2025, at the Levi Speech Therapy Center in Tel Aviv, Israel. No additional charges will be incurred for the sessions listed herein.</w:t>
      </w:r>
    </w:p>
    <w:p>
      <w:pPr>
        <w:pStyle w:val="BodyText"/>
      </w:pPr>
      <w:r>
        <w:t xml:space="preserve">2. The Speech Therapist reserves the right to issue a supplementary Invoice should any additional assessment, emergency session, or specialized intervention be required beyond the scope originally agreed upon in the treatment plan.</w:t>
      </w:r>
    </w:p>
    <w:p>
      <w:pPr>
        <w:pStyle w:val="BodyText"/>
      </w:pPr>
      <w:r>
        <w:t xml:space="preserve">3. All services were delivered in compliance with the Israeli Privacy Protection Law (5741-1981) and the professional ethical code of the Israel Speech-Language Pathology Association. Client records, including this Invoice, are maintained in the practice files in Tel Aviv, Israel, for a minimum period of seven years as mandated by local health regulations.</w:t>
      </w:r>
    </w:p>
    <w:p>
      <w:pPr>
        <w:pStyle w:val="BodyText"/>
      </w:pPr>
      <w:r>
        <w:t xml:space="preserve">4. In the event of a dispute regarding the charges listed on this Invoice, the parties agree to first attempt resolution through direct communication with the Speech Therapist. Should resolution not be achievable, the matter shall be referred to the Tel Aviv District Court in accordance with Israeli civil procedure law.</w:t>
      </w:r>
    </w:p>
    <w:p>
      <w:pPr>
        <w:pStyle w:val="BodyText"/>
      </w:pPr>
      <w:r>
        <w:t xml:space="preserve">5. A late payment fee of 1.5% per month (or the maximum rate permitted under Israeli law, whichever is lower) shall apply to any balance remaining unpaid after the due date of July 15, 2025.</w:t>
      </w:r>
    </w:p>
    <w:p>
      <w:pPr>
        <w:pStyle w:val="BodyText"/>
      </w:pPr>
      <w:r>
        <w:t xml:space="preserve">6. The Speech Therapist confirms that all sessions were conducted in a safe, accessible, and professionally maintained environment in Tel Aviv, Israel, and that all therapeutic equipment and materials met the standards required by the Israeli Ministry of Health for private clinical practice.</w:t>
      </w:r>
    </w:p>
    <w:p>
      <w:pPr>
        <w:pStyle w:val="BodyText"/>
      </w:pPr>
      <w:r>
        <w:t xml:space="preserve">7. This Invoice is valid for a period of one hundred and eighty (180) days from the date of issue. After this period, the client is advised to contact the Speech Therapist's office in Tel Aviv, Israel, to confirm the status of the account before making payment.</w:t>
      </w:r>
    </w:p>
    <w:bookmarkEnd w:id="26"/>
    <w:bookmarkStart w:id="27" w:name="certification-and-signature"/>
    <w:p>
      <w:pPr>
        <w:pStyle w:val="Heading2"/>
      </w:pPr>
      <w:r>
        <w:t xml:space="preserve">Certification and Signature</w:t>
      </w:r>
    </w:p>
    <w:p>
      <w:pPr>
        <w:pStyle w:val="FirstParagraph"/>
      </w:pPr>
      <w:r>
        <w:t xml:space="preserve">I, Dr. Miriam Levi, hereby certify that the services described in this Invoice were personally performed or directly supervised by me in my capacity as a licensed Speech Therapist in Tel Aviv, Israel. The charges listed are accurate, fair, and consistent with the prevailing professional rates for speech therapy services in the Tel Aviv metropolitan area. This Invoice is issued in good faith and in full compliance with all applicable Israeli tax, health, and professional regulations.</w:t>
      </w:r>
    </w:p>
    <w:p>
      <w:pPr>
        <w:pStyle w:val="BodyText"/>
      </w:pPr>
      <w:r>
        <w:rPr>
          <w:bCs/>
          <w:b/>
        </w:rPr>
        <w:t xml:space="preserve">Issued by:</w:t>
      </w:r>
      <w:r>
        <w:br/>
      </w:r>
      <w:r>
        <w:br/>
      </w:r>
      <w:r>
        <w:t xml:space="preserve">________________________________</w:t>
      </w:r>
      <w:r>
        <w:br/>
      </w:r>
      <w:r>
        <w:t xml:space="preserve">Dr. Miriam Levi, M.S. CCC-SLP</w:t>
      </w:r>
      <w:r>
        <w:br/>
      </w:r>
      <w:r>
        <w:t xml:space="preserve">Licensed Speech Therapist – Israel Tel Aviv</w:t>
      </w:r>
      <w:r>
        <w:br/>
      </w:r>
      <w:r>
        <w:t xml:space="preserve">License No.: SL-2019-4472</w:t>
      </w:r>
      <w:r>
        <w:br/>
      </w:r>
      <w:r>
        <w:t xml:space="preserve">Date: June 15, 2025</w:t>
      </w:r>
    </w:p>
    <w:p>
      <w:pPr>
        <w:pStyle w:val="BodyText"/>
      </w:pPr>
      <w:r>
        <w:rPr>
          <w:bCs/>
          <w:b/>
        </w:rPr>
        <w:t xml:space="preserve">Levi Speech Therapy Center</w:t>
      </w:r>
      <w:r>
        <w:t xml:space="preserve"> </w:t>
      </w:r>
      <w:r>
        <w:t xml:space="preserve">| 42 Dizengoff Street, Tel Aviv, Israel 6350000</w:t>
      </w:r>
      <w:r>
        <w:br/>
      </w:r>
      <w:r>
        <w:t xml:space="preserve">Tel: +972-3-512-8844 | Email: m.levi@levispeech.co.il | VAT: 51-234-567-8</w:t>
      </w:r>
      <w:r>
        <w:br/>
      </w:r>
      <w:r>
        <w:br/>
      </w:r>
      <w:r>
        <w:t xml:space="preserve">This Invoice was generated electronically and is valid without a physical signature. For inquiries regarding this Invoice or any Speech Therapist services in Israel Tel Aviv, please contact the office during business hours (Sunday–Thursday, 08:00–17:00 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Israel Tel Aviv</dc:title>
  <dc:creator/>
  <dc:language>en</dc:language>
  <cp:keywords/>
  <dcterms:created xsi:type="dcterms:W3CDTF">2026-10-10T05:50:02Z</dcterms:created>
  <dcterms:modified xsi:type="dcterms:W3CDTF">2026-10-10T05:50:02Z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