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Speech Therapist Professional Services</w:t>
      </w:r>
    </w:p>
    <w:p>
      <w:pPr>
        <w:pStyle w:val="BodyText"/>
      </w:pPr>
      <w:r>
        <w:t xml:space="preserve">JAPAN OSAKA</w:t>
      </w:r>
    </w:p>
    <w:bookmarkEnd w:id="20"/>
    <w:p>
      <w:pPr>
        <w:pStyle w:val="BodyText"/>
      </w:pPr>
      <w:r>
        <w:rPr>
          <w:bCs/>
          <w:b/>
        </w:rPr>
        <w:t xml:space="preserve">Invoice Number:</w:t>
      </w:r>
      <w:r>
        <w:t xml:space="preserve"> </w:t>
      </w:r>
      <w:r>
        <w:t xml:space="preserve">INV-OSK-2025-0487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Status:</w:t>
      </w:r>
      <w:r>
        <w:t xml:space="preserve"> </w:t>
      </w:r>
      <w:r>
        <w:rPr>
          <w:iCs/>
          <w:i/>
        </w:rPr>
        <w:t xml:space="preserve">Outstanding</w:t>
      </w:r>
    </w:p>
    <w:p>
      <w:pPr>
        <w:pStyle w:val="BodyText"/>
      </w:pPr>
      <w:r>
        <w:t xml:space="preserve">Provided By (Speech Therapist)</w:t>
      </w:r>
    </w:p>
    <w:p>
      <w:pPr>
        <w:pStyle w:val="BodyText"/>
      </w:pPr>
      <w:r>
        <w:rPr>
          <w:bCs/>
          <w:b/>
        </w:rPr>
        <w:t xml:space="preserve">Dr. Yuki Tanaka, M.S. CCC-SLP</w:t>
      </w:r>
    </w:p>
    <w:p>
      <w:pPr>
        <w:pStyle w:val="BodyText"/>
      </w:pPr>
      <w:r>
        <w:t xml:space="preserve">Osaka Speech Therapy &amp; Communication Center</w:t>
      </w:r>
    </w:p>
    <w:p>
      <w:pPr>
        <w:pStyle w:val="BodyText"/>
      </w:pPr>
      <w:r>
        <w:t xml:space="preserve">3-2-15 Umeda, Kita-ku, Osaka 530-0001, Japan</w:t>
      </w:r>
    </w:p>
    <w:p>
      <w:pPr>
        <w:pStyle w:val="BodyText"/>
      </w:pPr>
      <w:r>
        <w:t xml:space="preserve">Phone: +81-6-6371-8842</w:t>
      </w:r>
    </w:p>
    <w:p>
      <w:pPr>
        <w:pStyle w:val="BodyText"/>
      </w:pPr>
      <w:r>
        <w:t xml:space="preserve">Email: billing@osakaspeechtherapy.jp</w:t>
      </w:r>
    </w:p>
    <w:p>
      <w:pPr>
        <w:pStyle w:val="BodyText"/>
      </w:pPr>
      <w:r>
        <w:t xml:space="preserve">Corporation Number: 3100001234567</w:t>
      </w:r>
    </w:p>
    <w:p>
      <w:pPr>
        <w:pStyle w:val="BodyText"/>
      </w:pPr>
      <w:r>
        <w:t xml:space="preserve">Speech Therapist License: JST-2019-04521</w:t>
      </w:r>
    </w:p>
    <w:p>
      <w:pPr>
        <w:pStyle w:val="BodyText"/>
      </w:pPr>
      <w:r>
        <w:t xml:space="preserve">Billed To (Client / Payer)</w:t>
      </w:r>
    </w:p>
    <w:p>
      <w:pPr>
        <w:pStyle w:val="BodyText"/>
      </w:pPr>
      <w:r>
        <w:rPr>
          <w:bCs/>
          <w:b/>
        </w:rPr>
        <w:t xml:space="preserve">Mr. Kenji Nakamura</w:t>
      </w:r>
    </w:p>
    <w:p>
      <w:pPr>
        <w:pStyle w:val="BodyText"/>
      </w:pPr>
      <w:r>
        <w:t xml:space="preserve">Personal Account – Speech Therapy Services</w:t>
      </w:r>
    </w:p>
    <w:p>
      <w:pPr>
        <w:pStyle w:val="BodyText"/>
      </w:pPr>
      <w:r>
        <w:t xml:space="preserve">12-8-4 Tennoji, Chuo-ku, Osaka 542-0071, Japan</w:t>
      </w:r>
    </w:p>
    <w:p>
      <w:pPr>
        <w:pStyle w:val="BodyText"/>
      </w:pPr>
      <w:r>
        <w:t xml:space="preserve">Phone: +81-90-5521-3347</w:t>
      </w:r>
    </w:p>
    <w:p>
      <w:pPr>
        <w:pStyle w:val="BodyText"/>
      </w:pPr>
      <w:r>
        <w:t xml:space="preserve">Email: k.nakamura@email.jp</w:t>
      </w:r>
    </w:p>
    <w:p>
      <w:pPr>
        <w:pStyle w:val="BodyText"/>
      </w:pPr>
      <w:r>
        <w:t xml:space="preserve">Client Reference: CL-2025-0192</w:t>
      </w:r>
    </w:p>
    <w:p>
      <w:pPr>
        <w:pStyle w:val="BodyText"/>
      </w:pPr>
      <w:r>
        <w:t xml:space="preserve">This Invoice is issued by the above-named Speech Therapist practice located in Japan Osaka for professional speech-language pathology services rendered to the client during the billing period of May 1, 2025 through May 31, 2025. All services were conducted in accordance with the standards established by the Japan Speech-Language-Hearing Association and the regulatory framework governing licensed Speech Therapist professionals operating within the Osaka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Individual Speech Therapy Session – Articulation &amp; Phonological Intervention (Speech Therapist-led, 50 min)</w:t>
            </w:r>
          </w:p>
        </w:tc>
        <w:tc>
          <w:tcPr/>
          <w:p>
            <w:pPr>
              <w:pStyle w:val="Compact"/>
              <w:jc w:val="left"/>
            </w:pPr>
            <w:r>
              <w:t xml:space="preserve">May 2, 9, 16, 23, 30</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2</w:t>
            </w:r>
          </w:p>
        </w:tc>
        <w:tc>
          <w:tcPr/>
          <w:p>
            <w:pPr>
              <w:pStyle w:val="Compact"/>
              <w:jc w:val="left"/>
            </w:pPr>
            <w:r>
              <w:t xml:space="preserve">Comprehensive Speech Assessment &amp; Diagnostic Evaluation (Initial Intake, 90 min)</w:t>
            </w:r>
          </w:p>
        </w:tc>
        <w:tc>
          <w:tcPr/>
          <w:p>
            <w:pPr>
              <w:pStyle w:val="Compact"/>
              <w:jc w:val="left"/>
            </w:pPr>
            <w:r>
              <w:t xml:space="preserve">May 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Fluency Therapy – Stuttering Intervention Program (Speech Therapist-supervised, 50 min)</w:t>
            </w:r>
          </w:p>
        </w:tc>
        <w:tc>
          <w:tcPr/>
          <w:p>
            <w:pPr>
              <w:pStyle w:val="Compact"/>
              <w:jc w:val="left"/>
            </w:pPr>
            <w:r>
              <w:t xml:space="preserve">May 5, 12, 19, 26</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Parent/Caregiver Consultation &amp; Home Practice Guidance (30 min)</w:t>
            </w:r>
          </w:p>
        </w:tc>
        <w:tc>
          <w:tcPr/>
          <w:p>
            <w:pPr>
              <w:pStyle w:val="Compact"/>
              <w:jc w:val="left"/>
            </w:pPr>
            <w:r>
              <w:t xml:space="preserve">May 10, 24</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5</w:t>
            </w:r>
          </w:p>
        </w:tc>
        <w:tc>
          <w:tcPr/>
          <w:p>
            <w:pPr>
              <w:pStyle w:val="Compact"/>
              <w:jc w:val="left"/>
            </w:pPr>
            <w:r>
              <w:t xml:space="preserve">Progress Report &amp; Treatment Plan Revision (Written Documentation)</w:t>
            </w:r>
          </w:p>
        </w:tc>
        <w:tc>
          <w:tcPr/>
          <w:p>
            <w:pPr>
              <w:pStyle w:val="Compact"/>
              <w:jc w:val="left"/>
            </w:pPr>
            <w:r>
              <w:t xml:space="preserve">May 31</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t xml:space="preserve">Augmentative &amp; Alternative Communication (AAC) Device Training (Speech Therapist-facilitated, 60 min)</w:t>
            </w:r>
          </w:p>
        </w:tc>
        <w:tc>
          <w:tcPr/>
          <w:p>
            <w:pPr>
              <w:pStyle w:val="Compact"/>
              <w:jc w:val="left"/>
            </w:pPr>
            <w:r>
              <w:t xml:space="preserve">May 14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¥174,000</w:t>
            </w:r>
          </w:p>
        </w:tc>
      </w:tr>
      <w:tr>
        <w:tc>
          <w:tcPr/>
          <w:p>
            <w:pPr>
              <w:pStyle w:val="Compact"/>
              <w:jc w:val="left"/>
            </w:pPr>
            <w:r>
              <w:t xml:space="preserve">Consumption Tax (10% – Japan Osaka)</w:t>
            </w:r>
          </w:p>
        </w:tc>
        <w:tc>
          <w:tcPr/>
          <w:p>
            <w:pPr>
              <w:pStyle w:val="Compact"/>
              <w:jc w:val="left"/>
            </w:pPr>
            <w:r>
              <w:t xml:space="preserve">¥17,400</w:t>
            </w:r>
          </w:p>
        </w:tc>
      </w:tr>
      <w:tr>
        <w:tc>
          <w:tcPr/>
          <w:p>
            <w:pPr>
              <w:pStyle w:val="Compact"/>
              <w:jc w:val="left"/>
            </w:pPr>
            <w:r>
              <w:t xml:space="preserve">Grand Total (JPY)</w:t>
            </w:r>
          </w:p>
        </w:tc>
        <w:tc>
          <w:tcPr/>
          <w:p>
            <w:pPr>
              <w:pStyle w:val="Compact"/>
              <w:jc w:val="left"/>
            </w:pPr>
            <w:r>
              <w:t xml:space="preserve">¥191,400</w:t>
            </w:r>
          </w:p>
        </w:tc>
      </w:tr>
    </w:tbl>
    <w:bookmarkStart w:id="21" w:name="payment-terms-instructions"/>
    <w:p>
      <w:pPr>
        <w:pStyle w:val="Heading3"/>
      </w:pPr>
      <w:r>
        <w:t xml:space="preserve">Payment Terms &amp; Instructions</w:t>
      </w:r>
    </w:p>
    <w:p>
      <w:pPr>
        <w:pStyle w:val="FirstParagraph"/>
      </w:pPr>
      <w:r>
        <w:t xml:space="preserve">This Invoice must be settled in full within thirty (30) days of the Invoice date, no later than</w:t>
      </w:r>
      <w:r>
        <w:t xml:space="preserve"> </w:t>
      </w:r>
      <w:r>
        <w:rPr>
          <w:bCs/>
          <w:b/>
        </w:rPr>
        <w:t xml:space="preserve">July 15, 2025</w:t>
      </w:r>
      <w:r>
        <w:t xml:space="preserve">. The Speech Therapist practice in Japan Osaka accepts the following payment methods:</w:t>
      </w:r>
    </w:p>
    <w:p>
      <w:pPr>
        <w:numPr>
          <w:ilvl w:val="0"/>
          <w:numId w:val="1001"/>
        </w:numPr>
        <w:pStyle w:val="Compact"/>
      </w:pPr>
      <w:r>
        <w:rPr>
          <w:bCs/>
          <w:b/>
        </w:rPr>
        <w:t xml:space="preserve">Bank Transfer:</w:t>
      </w:r>
      <w:r>
        <w:t xml:space="preserve"> </w:t>
      </w:r>
      <w:r>
        <w:t xml:space="preserve">Mizuho Bank, Umeda Branch – Account Name: Osaka Speech Therapy &amp; Communication Center – Account No. 214-567-890 – Branch Code: 001</w:t>
      </w:r>
    </w:p>
    <w:p>
      <w:pPr>
        <w:numPr>
          <w:ilvl w:val="0"/>
          <w:numId w:val="1001"/>
        </w:numPr>
        <w:pStyle w:val="Compact"/>
      </w:pPr>
      <w:r>
        <w:rPr>
          <w:bCs/>
          <w:b/>
        </w:rPr>
        <w:t xml:space="preserve">Credit Card:</w:t>
      </w:r>
      <w:r>
        <w:t xml:space="preserve"> </w:t>
      </w:r>
      <w:r>
        <w:t xml:space="preserve">Visa, Mastercard, JCB (contact billing office to arrange)</w:t>
      </w:r>
    </w:p>
    <w:p>
      <w:pPr>
        <w:numPr>
          <w:ilvl w:val="0"/>
          <w:numId w:val="1001"/>
        </w:numPr>
        <w:pStyle w:val="Compact"/>
      </w:pPr>
      <w:r>
        <w:rPr>
          <w:bCs/>
          <w:b/>
        </w:rPr>
        <w:t xml:space="preserve">Convenience Store Payment:</w:t>
      </w:r>
      <w:r>
        <w:t xml:space="preserve"> </w:t>
      </w:r>
      <w:r>
        <w:t xml:space="preserve">A payment slip will be issued upon request for payment at 7-Eleven, Lawson, or FamilyMart locations in Osaka</w:t>
      </w:r>
    </w:p>
    <w:p>
      <w:pPr>
        <w:pStyle w:val="FirstParagraph"/>
      </w:pPr>
      <w:r>
        <w:t xml:space="preserve">Please reference Invoice Number</w:t>
      </w:r>
      <w:r>
        <w:t xml:space="preserve"> </w:t>
      </w:r>
      <w:r>
        <w:rPr>
          <w:bCs/>
          <w:b/>
        </w:rPr>
        <w:t xml:space="preserve">INV-OSK-2025-0487</w:t>
      </w:r>
      <w:r>
        <w:t xml:space="preserve"> </w:t>
      </w:r>
      <w:r>
        <w:t xml:space="preserve">on all remittances. Late payments are subject to a surcharge of 1.5% per month as stipulated under the Japan Osaka commercial transaction regulations. This Invoice is valid for one hundred eighty (180) days from the date of issue.</w:t>
      </w:r>
    </w:p>
    <w:bookmarkEnd w:id="21"/>
    <w:bookmarkStart w:id="22" w:name="notes-additional-information"/>
    <w:p>
      <w:pPr>
        <w:pStyle w:val="Heading3"/>
      </w:pPr>
      <w:r>
        <w:t xml:space="preserve">Notes &amp; Additional Information</w:t>
      </w:r>
    </w:p>
    <w:p>
      <w:pPr>
        <w:pStyle w:val="FirstParagraph"/>
      </w:pPr>
      <w:r>
        <w:t xml:space="preserve">This Invoice covers all Speech Therapist services rendered during the specified billing period. The Speech Therapist, Dr. Yuki Tanaka, is a fully licensed and certified professional registered with the Japan Speech-Language-Hearing Association (JSLHA) and holds a valid practice permit issued by the Osaka Prefectural Board of Health. All therapy sessions were conducted at the clinic premises in Kita-ku, Japan Osaka, unless otherwise noted.</w:t>
      </w:r>
    </w:p>
    <w:p>
      <w:pPr>
        <w:pStyle w:val="BodyText"/>
      </w:pPr>
      <w:r>
        <w:t xml:space="preserve">A portion of the services listed in this Invoice may be eligible for reimbursement under the Japan national health insurance system (Kokumin Kenko Hoken) or through the client's private health insurance provider. The client is advised to submit a copy of this Invoice along with the detailed treatment records to their insurance carrier for potential partial reimbursement. The Speech Therapist office in Japan Osaka will provide any additional documentation required by the insurer upon written request.</w:t>
      </w:r>
    </w:p>
    <w:p>
      <w:pPr>
        <w:pStyle w:val="BodyText"/>
      </w:pPr>
      <w:r>
        <w:t xml:space="preserve">If you have any questions regarding this Invoice, the line-item charges, or the Speech Therapist treatment plan, please contact the billing department at +81-6-6371-8842 (Monday through Friday, 9:00 AM – 5:00 PM JST) or via email at billing@osakaspeechtherapy.jp.</w:t>
      </w:r>
    </w:p>
    <w:bookmarkEnd w:id="22"/>
    <w:p>
      <w:pPr>
        <w:pStyle w:val="BodyText"/>
      </w:pPr>
      <w:r>
        <w:rPr>
          <w:bCs/>
          <w:b/>
        </w:rPr>
        <w:t xml:space="preserve">Osaka Speech Therapy &amp; Communication Center</w:t>
      </w:r>
      <w:r>
        <w:t xml:space="preserve"> </w:t>
      </w:r>
      <w:r>
        <w:t xml:space="preserve">| 3-2-15 Umeda, Kita-ku, Osaka 530-0001, Japan Osaka</w:t>
      </w:r>
      <w:r>
        <w:br/>
      </w:r>
      <w:r>
        <w:t xml:space="preserve">This Invoice was generated electronically and is valid without a physical signature. The Speech Therapist practice reserves the right to correct any clerical errors on this Invoice within fourteen (14) days of issuance.</w:t>
      </w:r>
      <w:r>
        <w:br/>
      </w:r>
      <w:r>
        <w:t xml:space="preserve">For regulatory compliance, this document is retained in accordance with the Japan Tax Code and the Osaka Prefecture Medical Records Retention Act for a minimum period of seven (7) years.</w:t>
      </w:r>
      <w:r>
        <w:br/>
      </w:r>
      <w:r>
        <w:br/>
      </w:r>
      <w:r>
        <w:t xml:space="preserve">© 2025 Osaka Speech Therapy &amp; Communication Center. All rights reserved. | Invoice INV-OSK-2025-0487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Japan Osaka</dc:title>
  <dc:creator/>
  <dc:language>en</dc:language>
  <cp:keywords/>
  <dcterms:created xsi:type="dcterms:W3CDTF">2026-10-10T06:26:42Z</dcterms:created>
  <dcterms:modified xsi:type="dcterms:W3CDTF">2026-10-10T06:26:42Z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