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clearvoice-speech-therapy-centre"/>
    <w:p>
      <w:pPr>
        <w:pStyle w:val="Heading1"/>
      </w:pPr>
      <w:r>
        <w:t xml:space="preserve">ClearVoice Speech Therapy Centre</w:t>
      </w:r>
    </w:p>
    <w:p>
      <w:pPr>
        <w:pStyle w:val="FirstParagraph"/>
      </w:pPr>
      <w:r>
        <w:t xml:space="preserve">14B Adeola Odeku Street, Victoria Island</w:t>
      </w:r>
    </w:p>
    <w:p>
      <w:pPr>
        <w:pStyle w:val="BodyText"/>
      </w:pPr>
      <w:r>
        <w:t xml:space="preserve">Lagos, Nigeria</w:t>
      </w:r>
    </w:p>
    <w:p>
      <w:pPr>
        <w:pStyle w:val="BodyText"/>
      </w:pPr>
      <w:r>
        <w:t xml:space="preserve">Phone: +234 803 555 7214</w:t>
      </w:r>
    </w:p>
    <w:p>
      <w:pPr>
        <w:pStyle w:val="BodyText"/>
      </w:pPr>
      <w:r>
        <w:t xml:space="preserve">Email: billing@clearvoicespeech.ng</w:t>
      </w:r>
    </w:p>
    <w:p>
      <w:pPr>
        <w:pStyle w:val="BodyText"/>
      </w:pPr>
      <w:r>
        <w:t xml:space="preserve">RC: 1847293 | TIN: 10245873-0001</w:t>
      </w:r>
    </w:p>
    <w:bookmarkEnd w:id="20"/>
    <w:bookmarkStart w:id="21" w:name="invoice"/>
    <w:p>
      <w:pPr>
        <w:pStyle w:val="Heading2"/>
      </w:pPr>
      <w:r>
        <w:t xml:space="preserve">INVOICE</w:t>
      </w:r>
    </w:p>
    <w:p>
      <w:pPr>
        <w:pStyle w:val="FirstParagraph"/>
      </w:pPr>
      <w:r>
        <w:t xml:space="preserve">Invoice No: CVST-2025-00487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Adeyemi Okafor</w:t>
      </w:r>
    </w:p>
    <w:p>
      <w:pPr>
        <w:pStyle w:val="BodyText"/>
      </w:pPr>
      <w:r>
        <w:t xml:space="preserve">Okafor Family Residence</w:t>
      </w:r>
    </w:p>
    <w:p>
      <w:pPr>
        <w:pStyle w:val="BodyText"/>
      </w:pPr>
      <w:r>
        <w:t xml:space="preserve">22, Lekki Phase 1, Lagos, Nigeria</w:t>
      </w:r>
    </w:p>
    <w:p>
      <w:pPr>
        <w:pStyle w:val="BodyText"/>
      </w:pPr>
      <w:r>
        <w:t xml:space="preserve">Phone: +234 812 345 6789</w:t>
      </w:r>
    </w:p>
    <w:p>
      <w:pPr>
        <w:pStyle w:val="BodyText"/>
      </w:pPr>
      <w:r>
        <w:t xml:space="preserve">Email: a.okafor@email.com</w:t>
      </w:r>
    </w:p>
    <w:bookmarkEnd w:id="22"/>
    <w:bookmarkStart w:id="23" w:name="service-details"/>
    <w:p>
      <w:pPr>
        <w:pStyle w:val="Heading3"/>
      </w:pPr>
      <w:r>
        <w:t xml:space="preserve">Service Details</w:t>
      </w:r>
    </w:p>
    <w:p>
      <w:pPr>
        <w:pStyle w:val="FirstParagraph"/>
      </w:pPr>
      <w:r>
        <w:rPr>
          <w:bCs/>
          <w:b/>
        </w:rPr>
        <w:t xml:space="preserve">Client:</w:t>
      </w:r>
      <w:r>
        <w:t xml:space="preserve"> </w:t>
      </w:r>
      <w:r>
        <w:t xml:space="preserve">Chiamaka Okafor (Age: 4)</w:t>
      </w:r>
    </w:p>
    <w:p>
      <w:pPr>
        <w:pStyle w:val="BodyText"/>
      </w:pPr>
      <w:r>
        <w:rPr>
          <w:bCs/>
          <w:b/>
        </w:rPr>
        <w:t xml:space="preserve">Diagnosis:</w:t>
      </w:r>
      <w:r>
        <w:t xml:space="preserve"> </w:t>
      </w:r>
      <w:r>
        <w:t xml:space="preserve">Expressive Language Delay</w:t>
      </w:r>
    </w:p>
    <w:p>
      <w:pPr>
        <w:pStyle w:val="BodyText"/>
      </w:pPr>
      <w:r>
        <w:rPr>
          <w:bCs/>
          <w:b/>
        </w:rPr>
        <w:t xml:space="preserve">Therapist:</w:t>
      </w:r>
      <w:r>
        <w:t xml:space="preserve"> </w:t>
      </w:r>
      <w:r>
        <w:t xml:space="preserve">Mrs. Funke Adeyemi, MSc SLT</w:t>
      </w:r>
    </w:p>
    <w:p>
      <w:pPr>
        <w:pStyle w:val="BodyText"/>
      </w:pPr>
      <w:r>
        <w:rPr>
          <w:bCs/>
          <w:b/>
        </w:rPr>
        <w:t xml:space="preserve">Period:</w:t>
      </w:r>
      <w:r>
        <w:t xml:space="preserve"> </w:t>
      </w:r>
      <w:r>
        <w:t xml:space="preserve">1 June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Sessions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Individual Speech Therapy Session – Articulation and Phonological Intervention for Expressive Language Delay</w:t>
            </w:r>
          </w:p>
        </w:tc>
        <w:tc>
          <w:tcPr/>
          <w:p>
            <w:pPr>
              <w:pStyle w:val="Compact"/>
              <w:jc w:val="left"/>
            </w:pPr>
            <w:r>
              <w:t xml:space="preserve">3x/week</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Group Speech Therapy Session – Social Communication and Pragmatic Language Development (Small Group of 4)</w:t>
            </w:r>
          </w:p>
        </w:tc>
        <w:tc>
          <w:tcPr/>
          <w:p>
            <w:pPr>
              <w:pStyle w:val="Compact"/>
              <w:jc w:val="left"/>
            </w:pPr>
            <w:r>
              <w:t xml:space="preserve">1x/week</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Home Visit – Parent Training and Home-Based Speech Therapy Program Implementation (Lagos, Nigeria)</w:t>
            </w:r>
          </w:p>
        </w:tc>
        <w:tc>
          <w:tcPr/>
          <w:p>
            <w:pPr>
              <w:pStyle w:val="Compact"/>
              <w:jc w:val="left"/>
            </w:pPr>
            <w:r>
              <w:t xml:space="preserve">2x/month</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Comprehensive Speech and Language Assessment Report – Initial Evaluation and Progress Documentation</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Therapeutic Materials and Customised Activity Kits for Home Practice (Phoneme Cards, Picture Exchange Boards, Sensory Tools)</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Telehealth Follow-Up Consultation – Remote Speech Therapy Progress Review via Video Call</w:t>
            </w:r>
          </w:p>
        </w:tc>
        <w:tc>
          <w:tcPr/>
          <w:p>
            <w:pPr>
              <w:pStyle w:val="Compact"/>
              <w:jc w:val="left"/>
            </w:pPr>
            <w:r>
              <w:t xml:space="preserve">1x/month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₦515,500.00</w:t>
            </w:r>
          </w:p>
        </w:tc>
      </w:tr>
      <w:tr>
        <w:tc>
          <w:tcPr/>
          <w:p>
            <w:pPr>
              <w:pStyle w:val="Compact"/>
              <w:jc w:val="left"/>
            </w:pPr>
            <w:r>
              <w:t xml:space="preserve">VAT (7.5% – Nigeria Lagos Standard Rate)</w:t>
            </w:r>
          </w:p>
        </w:tc>
        <w:tc>
          <w:tcPr/>
          <w:p>
            <w:pPr>
              <w:pStyle w:val="Compact"/>
              <w:jc w:val="left"/>
            </w:pPr>
            <w:r>
              <w:t xml:space="preserve">₦38,662.50</w:t>
            </w:r>
          </w:p>
        </w:tc>
      </w:tr>
      <w:tr>
        <w:tc>
          <w:tcPr/>
          <w:p>
            <w:pPr>
              <w:pStyle w:val="Compact"/>
              <w:jc w:val="left"/>
            </w:pPr>
            <w:r>
              <w:t xml:space="preserve">WHT (10% – Withholding Tax as per FIRS Guidelines)</w:t>
            </w:r>
          </w:p>
        </w:tc>
        <w:tc>
          <w:tcPr/>
          <w:p>
            <w:pPr>
              <w:pStyle w:val="Compact"/>
              <w:jc w:val="left"/>
            </w:pPr>
            <w:r>
              <w:t xml:space="preserve">-₦51,550.00</w:t>
            </w:r>
          </w:p>
        </w:tc>
      </w:tr>
      <w:tr>
        <w:tc>
          <w:tcPr/>
          <w:p>
            <w:pPr>
              <w:pStyle w:val="Compact"/>
              <w:jc w:val="left"/>
            </w:pPr>
            <w:r>
              <w:t xml:space="preserve">NET AMOUNT DUE</w:t>
            </w:r>
          </w:p>
        </w:tc>
        <w:tc>
          <w:tcPr/>
          <w:p>
            <w:pPr>
              <w:pStyle w:val="Compact"/>
              <w:jc w:val="left"/>
            </w:pPr>
            <w:r>
              <w:t xml:space="preserve">₦502,612.50</w:t>
            </w:r>
          </w:p>
        </w:tc>
      </w:tr>
    </w:tbl>
    <w:bookmarkStart w:id="24" w:name="important-notes-regarding-this-invoice"/>
    <w:p>
      <w:pPr>
        <w:pStyle w:val="Heading3"/>
      </w:pPr>
      <w:r>
        <w:t xml:space="preserve">Important Notes Regarding This Invoice</w:t>
      </w:r>
    </w:p>
    <w:p>
      <w:pPr>
        <w:pStyle w:val="FirstParagraph"/>
      </w:pPr>
      <w:r>
        <w:t xml:space="preserve">1. This Invoice is issued by ClearVoice Speech Therapy Centre, a registered Speech Therapist practice operating in Nigeria Lagos, in compliance with the National Health Act 2014 and the guidelines of the Speech and Language Therapy Association of Nigeria (SLTAN).</w:t>
      </w:r>
    </w:p>
    <w:p>
      <w:pPr>
        <w:pStyle w:val="BodyText"/>
      </w:pPr>
      <w:r>
        <w:t xml:space="preserve">2. All Speech Therapist services rendered during the billing period were conducted by Mrs. Funke Adeyemi, a licensed and certified Speech Therapist with over 12 years of clinical experience in paediatric language disorders in Lagos, Nigeria.</w:t>
      </w:r>
    </w:p>
    <w:p>
      <w:pPr>
        <w:pStyle w:val="BodyText"/>
      </w:pPr>
      <w:r>
        <w:t xml:space="preserve">3. Payment is due within fourteen (14) calendar days from the date of this Invoice. Late payments will attract a 2% monthly interest charge as stipulated in our service agreement.</w:t>
      </w:r>
    </w:p>
    <w:p>
      <w:pPr>
        <w:pStyle w:val="BodyText"/>
      </w:pPr>
      <w:r>
        <w:t xml:space="preserve">4. This Invoice covers the full month of June 2025. A separate Invoice will be generated for each subsequent billing cycle. Please retain this document for your personal tax records and any health insurance reimbursement claims.</w:t>
      </w:r>
    </w:p>
    <w:p>
      <w:pPr>
        <w:pStyle w:val="BodyText"/>
      </w:pPr>
      <w:r>
        <w:t xml:space="preserve">5. The Speech Therapist reserves the right to adjust session frequency or modify the therapeutic plan based on the child's progress. Any additional sessions beyond the scheduled plan will be itemised on a supplementary Invoice.</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ClearVoice Speech Therapy Centre</w:t>
      </w:r>
    </w:p>
    <w:p>
      <w:pPr>
        <w:pStyle w:val="BodyText"/>
      </w:pPr>
      <w:r>
        <w:rPr>
          <w:bCs/>
          <w:b/>
        </w:rPr>
        <w:t xml:space="preserve">Account Number:</w:t>
      </w:r>
      <w:r>
        <w:t xml:space="preserve"> </w:t>
      </w:r>
      <w:r>
        <w:t xml:space="preserve">3024587214</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bookmarkEnd w:id="25"/>
    <w:bookmarkStart w:id="26" w:name="alternative-payment-methods"/>
    <w:p>
      <w:pPr>
        <w:pStyle w:val="Heading3"/>
      </w:pPr>
      <w:r>
        <w:t xml:space="preserve">Alternative Payment Methods</w:t>
      </w:r>
    </w:p>
    <w:p>
      <w:pPr>
        <w:pStyle w:val="FirstParagraph"/>
      </w:pPr>
      <w:r>
        <w:rPr>
          <w:bCs/>
          <w:b/>
        </w:rPr>
        <w:t xml:space="preserve">POS / Debit Card:</w:t>
      </w:r>
      <w:r>
        <w:t xml:space="preserve"> </w:t>
      </w:r>
      <w:r>
        <w:t xml:space="preserve">Available at our Lagos office</w:t>
      </w:r>
    </w:p>
    <w:p>
      <w:pPr>
        <w:pStyle w:val="BodyText"/>
      </w:pPr>
      <w:r>
        <w:rPr>
          <w:bCs/>
          <w:b/>
        </w:rPr>
        <w:t xml:space="preserve">Mobile Money:</w:t>
      </w:r>
      <w:r>
        <w:t xml:space="preserve"> </w:t>
      </w:r>
      <w:r>
        <w:t xml:space="preserve">+234 803 555 7214 (MTN MoMo)</w:t>
      </w:r>
    </w:p>
    <w:p>
      <w:pPr>
        <w:pStyle w:val="BodyText"/>
      </w:pPr>
      <w:r>
        <w:rPr>
          <w:bCs/>
          <w:b/>
        </w:rPr>
        <w:t xml:space="preserve">Online Portal:</w:t>
      </w:r>
      <w:r>
        <w:t xml:space="preserve"> </w:t>
      </w:r>
      <w:r>
        <w:t xml:space="preserve">pay.clearvoicespeech.ng</w:t>
      </w:r>
    </w:p>
    <w:p>
      <w:pPr>
        <w:pStyle w:val="BodyText"/>
      </w:pPr>
      <w:r>
        <w:rPr>
          <w:bCs/>
          <w:b/>
        </w:rPr>
        <w:t xml:space="preserve">Cheque:</w:t>
      </w:r>
      <w:r>
        <w:t xml:space="preserve"> </w:t>
      </w:r>
      <w:r>
        <w:t xml:space="preserve">Payable to "ClearVoice Speech Therapy Centre"</w:t>
      </w:r>
    </w:p>
    <w:bookmarkEnd w:id="26"/>
    <w:bookmarkStart w:id="27" w:name="terms-and-conditions"/>
    <w:p>
      <w:pPr>
        <w:pStyle w:val="Heading3"/>
      </w:pPr>
      <w:r>
        <w:t xml:space="preserve">Terms and Conditions</w:t>
      </w:r>
    </w:p>
    <w:p>
      <w:pPr>
        <w:pStyle w:val="FirstParagraph"/>
      </w:pPr>
      <w:r>
        <w:t xml:space="preserve">By accepting this Invoice, the client acknowledges that all Speech Therapist services have been rendered in accordance with the agreed treatment plan. The Speech Therapist at ClearVoice Speech Therapy Centre, Nigeria Lagos, shall not be held liable for any outcomes beyond the scope of standard clinical practice. All personal health information shared during therapy sessions is protected under the Nigeria Data Protection Regulation (NDPR) 2019. Disputes arising from this Invoice shall be resolved through the Lagos State Small Claims Court or by mutual arbitration as agreed upon in the original service contract. This Invoice is valid for a period of ninety (90) days from the date of issue. After this period, the Invoice shall be considered void and a new one must be requested in writing.</w:t>
      </w:r>
    </w:p>
    <w:bookmarkEnd w:id="27"/>
    <w:p>
      <w:pPr>
        <w:pStyle w:val="BodyText"/>
      </w:pPr>
      <w:r>
        <w:rPr>
          <w:bCs/>
          <w:b/>
        </w:rPr>
        <w:t xml:space="preserve">ClearVoice Speech Therapy Centre</w:t>
      </w:r>
      <w:r>
        <w:t xml:space="preserve"> </w:t>
      </w:r>
      <w:r>
        <w:t xml:space="preserve">| 14B Adeola Odeku Street, Victoria Island, Lagos, Nigeria</w:t>
      </w:r>
    </w:p>
    <w:p>
      <w:pPr>
        <w:pStyle w:val="BodyText"/>
      </w:pPr>
      <w:r>
        <w:t xml:space="preserve">Licensed Speech Therapist Practice | RC: 1847293 | SLTAN Member: NG-2019-0042</w:t>
      </w:r>
    </w:p>
    <w:p>
      <w:pPr>
        <w:pStyle w:val="BodyText"/>
      </w:pPr>
      <w:r>
        <w:t xml:space="preserve">This Invoice was generated electronically and is valid without a physical signature. For queries, contact billing@clearvoicespeech.ng or call +234 803 555 7214.</w:t>
      </w:r>
    </w:p>
    <w:p>
      <w:pPr>
        <w:pStyle w:val="BodyText"/>
      </w:pPr>
      <w:r>
        <w:t xml:space="preserve">Thank you for choosing our Speech Therapist services in Nigeria Lagos. We are committed to helping every child find their 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Nigeria Lagos</dc:title>
  <dc:creator/>
  <dc:language>en</dc:language>
  <cp:keywords/>
  <dcterms:created xsi:type="dcterms:W3CDTF">2026-10-10T08:37:49Z</dcterms:created>
  <dcterms:modified xsi:type="dcterms:W3CDTF">2026-10-10T08:37:49Z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