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Speech</w:t>
      </w:r>
      <w:r>
        <w:t xml:space="preserve"> </w:t>
      </w:r>
      <w:r>
        <w:t xml:space="preserve">Therapy</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barcelona-speech-therapy-clinic"/>
    <w:p>
      <w:pPr>
        <w:pStyle w:val="Heading1"/>
      </w:pPr>
      <w:r>
        <w:t xml:space="preserve">Barcelona Speech Therapy Clinic</w:t>
      </w:r>
    </w:p>
    <w:p>
      <w:pPr>
        <w:pStyle w:val="FirstParagraph"/>
      </w:pPr>
      <w:r>
        <w:rPr>
          <w:bCs/>
          <w:b/>
        </w:rPr>
        <w:t xml:space="preserve">Specialized Speech Therapist Services</w:t>
      </w:r>
    </w:p>
    <w:p>
      <w:pPr>
        <w:pStyle w:val="BodyText"/>
      </w:pPr>
      <w:r>
        <w:t xml:space="preserve">Carrer de Balmes, 150, 4th Floor</w:t>
      </w:r>
    </w:p>
    <w:p>
      <w:pPr>
        <w:pStyle w:val="BodyText"/>
      </w:pPr>
      <w:r>
        <w:t xml:space="preserve">08008 Barcelona, Spain</w:t>
      </w:r>
    </w:p>
    <w:p>
      <w:pPr>
        <w:pStyle w:val="BodyText"/>
      </w:pPr>
      <w:r>
        <w:t xml:space="preserve">NIF: B-12345678</w:t>
      </w:r>
    </w:p>
    <w:p>
      <w:pPr>
        <w:pStyle w:val="BodyText"/>
      </w:pPr>
      <w:r>
        <w:t xml:space="preserve">Phone: +34 93 123 45 67</w:t>
      </w:r>
    </w:p>
    <w:p>
      <w:pPr>
        <w:pStyle w:val="BodyText"/>
      </w:pPr>
      <w:r>
        <w:t xml:space="preserve">Email: billing@barcelonaspeechtherapy.es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Maria Garcia Lopez</w:t>
      </w:r>
    </w:p>
    <w:p>
      <w:pPr>
        <w:pStyle w:val="BodyText"/>
      </w:pPr>
      <w:r>
        <w:rPr>
          <w:bCs/>
          <w:b/>
        </w:rPr>
        <w:t xml:space="preserve">Address:</w:t>
      </w:r>
      <w:r>
        <w:t xml:space="preserve"> </w:t>
      </w:r>
      <w:r>
        <w:t xml:space="preserve">Passeig de Gràcia, 85, 2nd Left</w:t>
      </w:r>
    </w:p>
    <w:p>
      <w:pPr>
        <w:pStyle w:val="BodyText"/>
      </w:pPr>
      <w:r>
        <w:rPr>
          <w:bCs/>
          <w:b/>
        </w:rPr>
        <w:t xml:space="preserve">City/Zip:</w:t>
      </w:r>
      <w:r>
        <w:t xml:space="preserve"> </w:t>
      </w:r>
      <w:r>
        <w:t xml:space="preserve">08008 Barcelona, Spain</w:t>
      </w:r>
    </w:p>
    <w:p>
      <w:pPr>
        <w:pStyle w:val="BodyText"/>
      </w:pPr>
      <w:r>
        <w:rPr>
          <w:bCs/>
          <w:b/>
        </w:rPr>
        <w:t xml:space="preserve">NIF/CIF:</w:t>
      </w:r>
      <w:r>
        <w:t xml:space="preserve"> </w:t>
      </w:r>
      <w:r>
        <w:t xml:space="preserve">12345678Z</w:t>
      </w:r>
    </w:p>
    <w:p>
      <w:pPr>
        <w:pStyle w:val="BodyText"/>
      </w:pPr>
      <w:r>
        <w:rPr>
          <w:bCs/>
          <w:b/>
        </w:rPr>
        <w:t xml:space="preserve">Email:</w:t>
      </w:r>
      <w:r>
        <w:t xml:space="preserve"> </w:t>
      </w:r>
      <w:r>
        <w:t xml:space="preserve">maria.garcia@example.com</w:t>
      </w:r>
    </w:p>
    <w:bookmarkEnd w:id="22"/>
    <w:bookmarkStart w:id="23" w:name="service-location"/>
    <w:p>
      <w:pPr>
        <w:pStyle w:val="Heading3"/>
      </w:pPr>
      <w:r>
        <w:t xml:space="preserve">Service Location:</w:t>
      </w:r>
    </w:p>
    <w:p>
      <w:pPr>
        <w:pStyle w:val="FirstParagraph"/>
      </w:pPr>
      <w:r>
        <w:rPr>
          <w:bCs/>
          <w:b/>
        </w:rPr>
        <w:t xml:space="preserve">Location:</w:t>
      </w:r>
      <w:r>
        <w:t xml:space="preserve"> </w:t>
      </w:r>
      <w:r>
        <w:t xml:space="preserve">Barcelona Speech Therapy Clinic</w:t>
      </w:r>
    </w:p>
    <w:p>
      <w:pPr>
        <w:pStyle w:val="BodyText"/>
      </w:pPr>
      <w:r>
        <w:rPr>
          <w:bCs/>
          <w:b/>
        </w:rPr>
        <w:t xml:space="preserve">Address:</w:t>
      </w:r>
      <w:r>
        <w:t xml:space="preserve"> </w:t>
      </w:r>
      <w:r>
        <w:t xml:space="preserve">Carrer de Balmes, 150, 4th Floor</w:t>
      </w:r>
    </w:p>
    <w:p>
      <w:pPr>
        <w:pStyle w:val="BodyText"/>
      </w:pPr>
      <w:r>
        <w:rPr>
          <w:bCs/>
          <w:b/>
        </w:rPr>
        <w:t xml:space="preserve">City/Zip:</w:t>
      </w:r>
      <w:r>
        <w:t xml:space="preserve"> </w:t>
      </w:r>
      <w:r>
        <w:t xml:space="preserve">08008 Barcelona, Spain</w:t>
      </w:r>
    </w:p>
    <w:p>
      <w:pPr>
        <w:pStyle w:val="BodyText"/>
      </w:pPr>
      <w:r>
        <w:rPr>
          <w:bCs/>
          <w:b/>
        </w:rPr>
        <w:t xml:space="preserve">Region:</w:t>
      </w:r>
      <w:r>
        <w:t xml:space="preserve"> </w:t>
      </w:r>
      <w:r>
        <w:t xml:space="preserve">Catalonia</w:t>
      </w:r>
    </w:p>
    <w:p>
      <w:pPr>
        <w:pStyle w:val="BodyText"/>
      </w:pPr>
      <w:r>
        <w:rPr>
          <w:bCs/>
          <w:b/>
        </w:rPr>
        <w:t xml:space="preserve">Country:</w:t>
      </w:r>
      <w:r>
        <w:t xml:space="preserve"> </w:t>
      </w:r>
      <w:r>
        <w:t xml:space="preserve">Spain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Speech Therapy Assessment</w:t>
            </w:r>
            <w:r>
              <w:br/>
            </w:r>
            <w:r>
              <w:t xml:space="preserve">Comprehensive evaluation of speech and language skills conducted by a licensed Speech Therapist in Barcelona. Includes diagnostic testing, history taking, and formulation of a personalized treatment plan.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Individual Speech Therapy Sessions (Package of 10)</w:t>
            </w:r>
            <w:r>
              <w:br/>
            </w:r>
            <w:r>
              <w:t xml:space="preserve">One-on-one therapy sessions focusing on articulation, phonology, and language development. Each session is 45 minutes long and conducted at our clinic in Barcelona, Spain.</w:t>
            </w:r>
          </w:p>
        </w:tc>
        <w:tc>
          <w:tcPr/>
          <w:p>
            <w:pPr>
              <w:pStyle w:val="Compact"/>
              <w:jc w:val="left"/>
            </w:pPr>
            <w:r>
              <w:t xml:space="preserve">10</w:t>
            </w:r>
          </w:p>
        </w:tc>
        <w:tc>
          <w:tcPr/>
          <w:p>
            <w:pPr>
              <w:pStyle w:val="Compact"/>
              <w:jc w:val="left"/>
            </w:pPr>
            <w:r>
              <w:t xml:space="preserve">65.00</w:t>
            </w:r>
          </w:p>
        </w:tc>
        <w:tc>
          <w:tcPr/>
          <w:p>
            <w:pPr>
              <w:pStyle w:val="Compact"/>
              <w:jc w:val="left"/>
            </w:pPr>
            <w:r>
              <w:t xml:space="preserve">650.00</w:t>
            </w:r>
          </w:p>
        </w:tc>
      </w:tr>
      <w:tr>
        <w:tc>
          <w:tcPr/>
          <w:p>
            <w:pPr>
              <w:pStyle w:val="Compact"/>
              <w:jc w:val="left"/>
            </w:pPr>
            <w:r>
              <w:t xml:space="preserve">3</w:t>
            </w:r>
          </w:p>
        </w:tc>
        <w:tc>
          <w:tcPr/>
          <w:p>
            <w:pPr>
              <w:pStyle w:val="Compact"/>
              <w:jc w:val="left"/>
            </w:pPr>
            <w:r>
              <w:rPr>
                <w:bCs/>
                <w:b/>
              </w:rPr>
              <w:t xml:space="preserve">Parental Guidance and Home Program Consultation</w:t>
            </w:r>
            <w:r>
              <w:br/>
            </w:r>
            <w:r>
              <w:t xml:space="preserve">Consultation session with parents to discuss progress, provide strategies for home practice, and ensure continuity of care outside the clinic.</w:t>
            </w:r>
          </w:p>
        </w:tc>
        <w:tc>
          <w:tcPr/>
          <w:p>
            <w:pPr>
              <w:pStyle w:val="Compact"/>
              <w:jc w:val="left"/>
            </w:pPr>
            <w:r>
              <w:t xml:space="preserve">2</w:t>
            </w:r>
          </w:p>
        </w:tc>
        <w:tc>
          <w:tcPr/>
          <w:p>
            <w:pPr>
              <w:pStyle w:val="Compact"/>
              <w:jc w:val="left"/>
            </w:pPr>
            <w:r>
              <w:t xml:space="preserve">50.00</w:t>
            </w:r>
          </w:p>
        </w:tc>
        <w:tc>
          <w:tcPr/>
          <w:p>
            <w:pPr>
              <w:pStyle w:val="Compact"/>
              <w:jc w:val="left"/>
            </w:pPr>
            <w:r>
              <w:t xml:space="preserve">100.00</w:t>
            </w:r>
          </w:p>
        </w:tc>
      </w:tr>
      <w:tr>
        <w:tc>
          <w:tcPr/>
          <w:p>
            <w:pPr>
              <w:pStyle w:val="Compact"/>
              <w:jc w:val="left"/>
            </w:pPr>
            <w:r>
              <w:t xml:space="preserve">4</w:t>
            </w:r>
          </w:p>
        </w:tc>
        <w:tc>
          <w:tcPr/>
          <w:p>
            <w:pPr>
              <w:pStyle w:val="Compact"/>
              <w:jc w:val="left"/>
            </w:pPr>
            <w:r>
              <w:rPr>
                <w:bCs/>
                <w:b/>
              </w:rPr>
              <w:t xml:space="preserve">Progress Report and Documentation</w:t>
            </w:r>
            <w:r>
              <w:br/>
            </w:r>
            <w:r>
              <w:t xml:space="preserve">Detailed written report summarizing the client's progress, areas of improvement, and recommendations for future therapy. Prepared in accordance with Spanish healthcare documentation standards.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5</w:t>
            </w:r>
          </w:p>
        </w:tc>
        <w:tc>
          <w:tcPr/>
          <w:p>
            <w:pPr>
              <w:pStyle w:val="Compact"/>
              <w:jc w:val="left"/>
            </w:pPr>
            <w:r>
              <w:rPr>
                <w:bCs/>
                <w:b/>
              </w:rPr>
              <w:t xml:space="preserve">Specialized Therapy Materials and Resources</w:t>
            </w:r>
            <w:r>
              <w:br/>
            </w:r>
            <w:r>
              <w:t xml:space="preserve">Provision of customized therapy materials, worksheets, and digital resources for use during sessions and at home.</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975.00 EUR</w:t>
            </w:r>
          </w:p>
        </w:tc>
      </w:tr>
      <w:tr>
        <w:tc>
          <w:tcPr/>
          <w:p>
            <w:pPr>
              <w:pStyle w:val="Compact"/>
              <w:jc w:val="left"/>
            </w:pPr>
            <w:r>
              <w:t xml:space="preserve">VAT (IVA) 21%:</w:t>
            </w:r>
          </w:p>
        </w:tc>
        <w:tc>
          <w:tcPr/>
          <w:p>
            <w:pPr>
              <w:pStyle w:val="Compact"/>
              <w:jc w:val="left"/>
            </w:pPr>
            <w:r>
              <w:t xml:space="preserve">204.75 EUR</w:t>
            </w:r>
          </w:p>
        </w:tc>
      </w:tr>
      <w:tr>
        <w:tc>
          <w:tcPr/>
          <w:p>
            <w:pPr>
              <w:pStyle w:val="Compact"/>
              <w:jc w:val="left"/>
            </w:pPr>
            <w:r>
              <w:rPr>
                <w:bCs/>
                <w:b/>
              </w:rPr>
              <w:t xml:space="preserve">Total Amount Due:</w:t>
            </w:r>
          </w:p>
        </w:tc>
        <w:tc>
          <w:tcPr/>
          <w:p>
            <w:pPr>
              <w:pStyle w:val="Compact"/>
              <w:jc w:val="left"/>
            </w:pPr>
            <w:r>
              <w:rPr>
                <w:bCs/>
                <w:b/>
              </w:rPr>
              <w:t xml:space="preserve">1,179.75 EUR</w:t>
            </w:r>
          </w:p>
        </w:tc>
      </w:tr>
    </w:tbl>
    <w:bookmarkStart w:id="24" w:name="payment-instructions"/>
    <w:p>
      <w:pPr>
        <w:pStyle w:val="Heading4"/>
      </w:pPr>
      <w:r>
        <w:t xml:space="preserve">Payment Instructions:</w:t>
      </w:r>
    </w:p>
    <w:p>
      <w:pPr>
        <w:pStyle w:val="FirstParagraph"/>
      </w:pPr>
      <w:r>
        <w:t xml:space="preserve">Please make payment within 30 days of the invoice date. Late payments may incur a 1.5% monthly interest charge as per Spanish commercial law.</w:t>
      </w:r>
    </w:p>
    <w:p>
      <w:pPr>
        <w:pStyle w:val="BodyText"/>
      </w:pPr>
      <w:r>
        <w:rPr>
          <w:bCs/>
          <w:b/>
        </w:rPr>
        <w:t xml:space="preserve">Bank Transfer Details:</w:t>
      </w:r>
    </w:p>
    <w:p>
      <w:pPr>
        <w:pStyle w:val="BodyText"/>
      </w:pPr>
      <w:r>
        <w:t xml:space="preserve">Bank Name: Banco Santander, Spain</w:t>
      </w:r>
    </w:p>
    <w:p>
      <w:pPr>
        <w:pStyle w:val="BodyText"/>
      </w:pPr>
      <w:r>
        <w:t xml:space="preserve">Account Name: Barcelona Speech Therapy Clinic S.L.</w:t>
      </w:r>
    </w:p>
    <w:p>
      <w:pPr>
        <w:pStyle w:val="BodyText"/>
      </w:pPr>
      <w:r>
        <w:t xml:space="preserve">IBAN: ES12 3456 7890 1234 5678 9012</w:t>
      </w:r>
    </w:p>
    <w:p>
      <w:pPr>
        <w:pStyle w:val="BodyText"/>
      </w:pPr>
      <w:r>
        <w:t xml:space="preserve">BIC/SWIFT: BSCHESMMXXX</w:t>
      </w:r>
    </w:p>
    <w:p>
      <w:pPr>
        <w:pStyle w:val="BodyText"/>
      </w:pPr>
      <w:r>
        <w:t xml:space="preserve">Reference: INV-2023-10-045</w:t>
      </w:r>
    </w:p>
    <w:bookmarkEnd w:id="24"/>
    <w:bookmarkStart w:id="25" w:name="terms-and-conditions"/>
    <w:p>
      <w:pPr>
        <w:pStyle w:val="Heading4"/>
      </w:pPr>
      <w:r>
        <w:t xml:space="preserve">Terms and Conditions:</w:t>
      </w:r>
    </w:p>
    <w:p>
      <w:pPr>
        <w:pStyle w:val="FirstParagraph"/>
      </w:pPr>
      <w:r>
        <w:t xml:space="preserve">1. All services are provided by qualified Speech Therapists registered with the relevant professional body in Catalonia, Spain.</w:t>
      </w:r>
    </w:p>
    <w:p>
      <w:pPr>
        <w:pStyle w:val="BodyText"/>
      </w:pPr>
      <w:r>
        <w:t xml:space="preserve">2. Cancellations must be made at least 24 hours in advance to avoid charges.</w:t>
      </w:r>
    </w:p>
    <w:p>
      <w:pPr>
        <w:pStyle w:val="BodyText"/>
      </w:pPr>
      <w:r>
        <w:t xml:space="preserve">3. This Invoice is issued in accordance with Spanish tax regulations and serves as a valid document for accounting purposes.</w:t>
      </w:r>
    </w:p>
    <w:p>
      <w:pPr>
        <w:pStyle w:val="BodyText"/>
      </w:pPr>
      <w:r>
        <w:t xml:space="preserve">4. Any disputes regarding this Invoice shall be subject to the jurisdiction of the courts of Barcelona, Spain.</w:t>
      </w:r>
    </w:p>
    <w:p>
      <w:pPr>
        <w:pStyle w:val="BodyText"/>
      </w:pPr>
      <w:r>
        <w:t xml:space="preserve">5. Personal data provided will be handled in compliance with the General Data Protection Regulation (GDPR) and Spanish data protection laws.</w:t>
      </w:r>
    </w:p>
    <w:bookmarkEnd w:id="25"/>
    <w:p>
      <w:pPr>
        <w:pStyle w:val="BodyText"/>
      </w:pPr>
      <w:r>
        <w:t xml:space="preserve">This Invoice is a formal request for payment for Speech Therapy services rendered in Barcelona, Spain. The services described herein were performed by licensed professionals adhering to the highest standards of care and ethical practice. The total amount due includes all applicable taxes as required by Spanish law. Please retain this document for your records. For any questions or concerns regarding this Invoice, please contact our billing department at billing@barcelonaspeechtherapy.es or call +34 93 123 45 67. Thank you for choosing Barcelona Speech Therapy Clinic for your speech and language needs.</w:t>
      </w:r>
    </w:p>
    <w:p>
      <w:pPr>
        <w:pStyle w:val="BodyText"/>
      </w:pPr>
      <w:r>
        <w:t xml:space="preserve">© 2023 Barcelona Speech Therapy Clinic. All rights reserved.</w:t>
      </w:r>
    </w:p>
    <w:p>
      <w:pPr>
        <w:pStyle w:val="BodyText"/>
      </w:pPr>
      <w:r>
        <w:t xml:space="preserve">Registered in the Mercantile Registry of Barcelona, Spain. Volume 12345, Folio 67, Sheet B-89012.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Speech Therapy Services - Barcelona, Spain</dc:title>
  <dc:creator/>
  <dc:language>en</dc:language>
  <cp:keywords/>
  <dcterms:created xsi:type="dcterms:W3CDTF">2026-10-10T07:31:00Z</dcterms:created>
  <dcterms:modified xsi:type="dcterms:W3CDTF">2026-10-10T07:31:00Z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