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2bb0d4e596dadbf6f7037f879bbcd7cac9715b1"/>
    <w:p>
      <w:pPr>
        <w:pStyle w:val="Heading1"/>
      </w:pPr>
      <w:r>
        <w:t xml:space="preserve">Quantum Analytics &amp; Statistical Consulting PLC</w:t>
      </w:r>
    </w:p>
    <w:p>
      <w:pPr>
        <w:pStyle w:val="FirstParagraph"/>
      </w:pPr>
      <w:r>
        <w:t xml:space="preserve">Professional Statistician Services Provider</w:t>
      </w:r>
    </w:p>
    <w:p>
      <w:pPr>
        <w:pStyle w:val="BodyText"/>
      </w:pPr>
      <w:r>
        <w:t xml:space="preserve">Bole Road, Woreda 03, Addis Ababa, Ethiopia</w:t>
      </w:r>
    </w:p>
    <w:p>
      <w:pPr>
        <w:pStyle w:val="BodyText"/>
      </w:pPr>
      <w:r>
        <w:t xml:space="preserve">Tel: +251-11-555-0142 | Email: billing@quantumanalytics.et</w:t>
      </w:r>
    </w:p>
    <w:p>
      <w:pPr>
        <w:pStyle w:val="BodyText"/>
      </w:pPr>
      <w:r>
        <w:t xml:space="preserve">TIN: 0012345678 | CR: AA/2019/004521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QAS-2025-00387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Ethiopia Addis Ababa</w:t>
      </w:r>
    </w:p>
    <w:p>
      <w:pPr>
        <w:pStyle w:val="BodyText"/>
      </w:pPr>
      <w:r>
        <w:t xml:space="preserve">Professional Statistician Services</w:t>
      </w:r>
    </w:p>
    <w:bookmarkEnd w:id="21"/>
    <w:bookmarkStart w:id="22" w:name="billed-to"/>
    <w:p>
      <w:pPr>
        <w:pStyle w:val="Heading3"/>
      </w:pPr>
      <w:r>
        <w:t xml:space="preserve">Billed To</w:t>
      </w:r>
    </w:p>
    <w:p>
      <w:pPr>
        <w:pStyle w:val="FirstParagraph"/>
      </w:pPr>
      <w:r>
        <w:rPr>
          <w:bCs/>
          <w:b/>
        </w:rPr>
        <w:t xml:space="preserve">Ethiopian National Bureau of Statistics</w:t>
      </w:r>
    </w:p>
    <w:p>
      <w:pPr>
        <w:pStyle w:val="BodyText"/>
      </w:pPr>
      <w:r>
        <w:t xml:space="preserve">Attn: Dr. Alemu Tadesse, Director of Data Analysis</w:t>
      </w:r>
    </w:p>
    <w:p>
      <w:pPr>
        <w:pStyle w:val="BodyText"/>
      </w:pPr>
      <w:r>
        <w:t xml:space="preserve">Arat Kilo, Addis Ababa, Ethiopia</w:t>
      </w:r>
    </w:p>
    <w:p>
      <w:pPr>
        <w:pStyle w:val="BodyText"/>
      </w:pPr>
      <w:r>
        <w:t xml:space="preserve">P.O. Box 1755, Addis Ababa</w:t>
      </w:r>
    </w:p>
    <w:p>
      <w:pPr>
        <w:pStyle w:val="BodyText"/>
      </w:pPr>
      <w:r>
        <w:t xml:space="preserve">Tel: +251-11-662-3400</w:t>
      </w:r>
    </w:p>
    <w:bookmarkEnd w:id="22"/>
    <w:bookmarkStart w:id="23" w:name="prepared-by"/>
    <w:p>
      <w:pPr>
        <w:pStyle w:val="Heading3"/>
      </w:pPr>
      <w:r>
        <w:t xml:space="preserve">Prepared By</w:t>
      </w:r>
    </w:p>
    <w:p>
      <w:pPr>
        <w:pStyle w:val="FirstParagraph"/>
      </w:pPr>
      <w:r>
        <w:rPr>
          <w:bCs/>
          <w:b/>
        </w:rPr>
        <w:t xml:space="preserve">Dr. Selamawit Bekele, PhD</w:t>
      </w:r>
    </w:p>
    <w:p>
      <w:pPr>
        <w:pStyle w:val="BodyText"/>
      </w:pPr>
      <w:r>
        <w:t xml:space="preserve">Lead Statistician, Senior Consultant</w:t>
      </w:r>
    </w:p>
    <w:p>
      <w:pPr>
        <w:pStyle w:val="BodyText"/>
      </w:pPr>
      <w:r>
        <w:t xml:space="preserve">Quantum Analytics &amp; Statistical Consulting PLC</w:t>
      </w:r>
    </w:p>
    <w:p>
      <w:pPr>
        <w:pStyle w:val="BodyText"/>
      </w:pPr>
      <w:r>
        <w:t xml:space="preserve">Bole Road, Addis Ababa, Ethiopia</w:t>
      </w:r>
    </w:p>
    <w:p>
      <w:pPr>
        <w:pStyle w:val="BodyText"/>
      </w:pPr>
      <w:r>
        <w:t xml:space="preserve">License No: ET-STAT-2020-0089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Comprehensive statistical analysis and data modeling for the 2025 National Population and Housing Census preliminary results, conducted by a certified Statistician in Ethiopia Addis Ababa</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and implementation of multivariate regression models for agricultural yield forecasting across Oromia and Amhara regions, delivered by a senior Statistician based in Ethiopia Addis Ababa</w:t>
            </w:r>
          </w:p>
        </w:tc>
        <w:tc>
          <w:tcPr/>
          <w:p>
            <w:pPr>
              <w:pStyle w:val="Compact"/>
              <w:jc w:val="left"/>
            </w:pPr>
            <w:r>
              <w:t xml:space="preserve">Feb – Apr 2025</w:t>
            </w:r>
          </w:p>
        </w:tc>
        <w:tc>
          <w:tcPr/>
          <w:p>
            <w:pPr>
              <w:pStyle w:val="Compact"/>
              <w:jc w:val="left"/>
            </w:pPr>
            <w:r>
              <w:t xml:space="preserve">1</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3</w:t>
            </w:r>
          </w:p>
        </w:tc>
        <w:tc>
          <w:tcPr/>
          <w:p>
            <w:pPr>
              <w:pStyle w:val="Compact"/>
              <w:jc w:val="left"/>
            </w:pPr>
            <w:r>
              <w:t xml:space="preserve">Quality assurance and validation of survey sampling methodology for the Ethiopian Living Standards Measurement Study (ELSMS), performed by a qualified Statistician in Ethiopia Addis Ababa</w:t>
            </w:r>
          </w:p>
        </w:tc>
        <w:tc>
          <w:tcPr/>
          <w:p>
            <w:pPr>
              <w:pStyle w:val="Compact"/>
              <w:jc w:val="left"/>
            </w:pPr>
            <w:r>
              <w:t xml:space="preserve">Mar – May 2025</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Training workshop (5 days) for 30 government data analysts on advanced statistical software (R, SPSS, Stata) and inferential techniques, facilitated by a lead Statistician in Ethiopia Addis Ababa</w:t>
            </w:r>
          </w:p>
        </w:tc>
        <w:tc>
          <w:tcPr/>
          <w:p>
            <w:pPr>
              <w:pStyle w:val="Compact"/>
              <w:jc w:val="left"/>
            </w:pPr>
            <w:r>
              <w:t xml:space="preserve">Apr 2025</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Development of a Bayesian hierarchical model for public health disease surveillance data across all regional states of Ethiopia, authored by a specialist Statistician in Ethiopia Addis Ababa</w:t>
            </w:r>
          </w:p>
        </w:tc>
        <w:tc>
          <w:tcPr/>
          <w:p>
            <w:pPr>
              <w:pStyle w:val="Compact"/>
              <w:jc w:val="left"/>
            </w:pPr>
            <w:r>
              <w:t xml:space="preserve">May – Jun 2025</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6</w:t>
            </w:r>
          </w:p>
        </w:tc>
        <w:tc>
          <w:tcPr/>
          <w:p>
            <w:pPr>
              <w:pStyle w:val="Compact"/>
              <w:jc w:val="left"/>
            </w:pPr>
            <w:r>
              <w:t xml:space="preserve">Preparation of the final statistical report, executive summary, and data visualization dashboard for the Ministry of Planning and Development, produced by a Statistician in Ethiopia Addis Ababa</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668,000.00 ETB</w:t>
            </w:r>
          </w:p>
        </w:tc>
      </w:tr>
      <w:tr>
        <w:tc>
          <w:tcPr/>
          <w:p>
            <w:pPr>
              <w:pStyle w:val="Compact"/>
              <w:jc w:val="left"/>
            </w:pPr>
            <w:r>
              <w:t xml:space="preserve">VAT (15% – Ethiopian Tax Authority)</w:t>
            </w:r>
          </w:p>
        </w:tc>
        <w:tc>
          <w:tcPr/>
          <w:p>
            <w:pPr>
              <w:pStyle w:val="Compact"/>
              <w:jc w:val="left"/>
            </w:pPr>
            <w:r>
              <w:t xml:space="preserve">100,200.00 ETB</w:t>
            </w:r>
          </w:p>
        </w:tc>
      </w:tr>
      <w:tr>
        <w:tc>
          <w:tcPr/>
          <w:p>
            <w:pPr>
              <w:pStyle w:val="Compact"/>
              <w:jc w:val="left"/>
            </w:pPr>
            <w:r>
              <w:t xml:space="preserve">Withholding Tax (2%)</w:t>
            </w:r>
          </w:p>
        </w:tc>
        <w:tc>
          <w:tcPr/>
          <w:p>
            <w:pPr>
              <w:pStyle w:val="Compact"/>
              <w:jc w:val="left"/>
            </w:pPr>
            <w:r>
              <w:t xml:space="preserve">(13,360.00) ETB</w:t>
            </w:r>
          </w:p>
        </w:tc>
      </w:tr>
      <w:tr>
        <w:tc>
          <w:tcPr/>
          <w:p>
            <w:pPr>
              <w:pStyle w:val="Compact"/>
              <w:jc w:val="left"/>
            </w:pPr>
            <w:r>
              <w:t xml:space="preserve">Grand Total Due</w:t>
            </w:r>
          </w:p>
        </w:tc>
        <w:tc>
          <w:tcPr/>
          <w:p>
            <w:pPr>
              <w:pStyle w:val="Compact"/>
              <w:jc w:val="left"/>
            </w:pPr>
            <w:r>
              <w:t xml:space="preserve">754,840.00 ETB</w:t>
            </w:r>
          </w:p>
        </w:tc>
      </w:tr>
    </w:tbl>
    <w:bookmarkStart w:id="24" w:name="invoice-notes-terms-of-service"/>
    <w:p>
      <w:pPr>
        <w:pStyle w:val="Heading3"/>
      </w:pPr>
      <w:r>
        <w:t xml:space="preserve">Invoice Notes &amp; Terms of Service</w:t>
      </w:r>
    </w:p>
    <w:p>
      <w:pPr>
        <w:pStyle w:val="FirstParagraph"/>
      </w:pPr>
      <w:r>
        <w:t xml:space="preserve">This Invoice is issued in accordance with the professional services agreement (Contract Ref: ENBS/QAS/2025/0112) between Quantum Analytics &amp; Statistical Consulting PLC and the Ethiopian National Bureau of Statistics. All statistical work described herein was performed by a licensed Statistician operating within the jurisdiction of Ethiopia Addis Ababa, in full compliance with the Ethiopian Statistics Proclamation (No. 1168/2019) and the regulations of the Ethiopian Statistical Council.</w:t>
      </w:r>
    </w:p>
    <w:p>
      <w:pPr>
        <w:pStyle w:val="BodyText"/>
      </w:pPr>
      <w:r>
        <w:t xml:space="preserve">The Statistician services rendered under this Invoice include but are not limited to data collection oversight, exploratory data analysis, hypothesis testing, predictive modeling, and the preparation of peer-reviewed statistical documentation. All analyses were conducted using industry-standard methodologies and validated through cross-referencing with existing datasets maintained by the National Bank of Ethiopia and the Ministry of Health.</w:t>
      </w:r>
    </w:p>
    <w:p>
      <w:pPr>
        <w:pStyle w:val="BodyText"/>
      </w:pPr>
      <w:r>
        <w:t xml:space="preserve">Payment is due within fourteen (14) calendar days from the date of this Invoice. Late payments shall accrue interest at the rate of 1.5% per month as stipulated under Ethiopian commercial law. This Invoice is valid for ninety (90) days from the date of issue. Any disputes regarding the scope of Statistician services or the amounts listed on this Invoice shall be resolved through the Ethiopian Arbitration and Conciliation Commission in Addis Ababa.</w:t>
      </w:r>
    </w:p>
    <w:p>
      <w:pPr>
        <w:pStyle w:val="BodyText"/>
      </w:pPr>
      <w:r>
        <w:t xml:space="preserve">All intellectual property rights pertaining to the statistical models, algorithms, and analytical frameworks developed by the Statistician under this engagement shall be jointly owned by both parties, as outlined in Section 7 of the master service agreement. The Statistician retains the right to reference the engagement in professional portfolios, subject to a 30-day confidentiality review period.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Commercial Bank of Ethiopia, Bole Branch, Addis Ababa</w:t>
      </w:r>
    </w:p>
    <w:p>
      <w:pPr>
        <w:pStyle w:val="BodyText"/>
      </w:pPr>
      <w:r>
        <w:rPr>
          <w:bCs/>
          <w:b/>
        </w:rPr>
        <w:t xml:space="preserve">Account Name:</w:t>
      </w:r>
      <w:r>
        <w:t xml:space="preserve"> </w:t>
      </w:r>
      <w:r>
        <w:t xml:space="preserve">Quantum Analytics &amp; Statistical Consulting PLC</w:t>
      </w:r>
    </w:p>
    <w:p>
      <w:pPr>
        <w:pStyle w:val="BodyText"/>
      </w:pPr>
      <w:r>
        <w:rPr>
          <w:bCs/>
          <w:b/>
        </w:rPr>
        <w:t xml:space="preserve">Account Number:</w:t>
      </w:r>
      <w:r>
        <w:t xml:space="preserve"> </w:t>
      </w:r>
      <w:r>
        <w:t xml:space="preserve">1000-1234-5678-9012</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Please quote Invoice No. QAS-2025-00387 in all payment communications.</w:t>
      </w:r>
    </w:p>
    <w:p>
      <w:pPr>
        <w:pStyle w:val="BodyText"/>
      </w:pPr>
      <w:r>
        <w:rPr>
          <w:bCs/>
          <w:b/>
        </w:rPr>
        <w:t xml:space="preserve">Alternative:</w:t>
      </w:r>
      <w:r>
        <w:t xml:space="preserve"> </w:t>
      </w:r>
      <w:r>
        <w:t xml:space="preserve">Cheques payable to "Quantum Analytics &amp; Statistical Consulting PLC" may be delivered to our office at Bole Road, Addis Ababa, Ethiopia, during business hours (Monday to Friday, 8:00 AM – 5:00 PM EAT).</w:t>
      </w:r>
    </w:p>
    <w:bookmarkEnd w:id="25"/>
    <w:p>
      <w:pPr>
        <w:pStyle w:val="BodyText"/>
      </w:pPr>
      <w:r>
        <w:rPr>
          <w:bCs/>
          <w:b/>
        </w:rPr>
        <w:t xml:space="preserve">Quantum Analytics &amp; Statistical Consulting PLC</w:t>
      </w:r>
      <w:r>
        <w:t xml:space="preserve"> </w:t>
      </w:r>
      <w:r>
        <w:t xml:space="preserve">| Professional Statistician Services | Ethiopia Addis Ababa</w:t>
      </w:r>
    </w:p>
    <w:p>
      <w:pPr>
        <w:pStyle w:val="BodyText"/>
      </w:pPr>
      <w:r>
        <w:t xml:space="preserve">This Invoice was generated electronically and is valid without a physical signature. For verification, contact billing@quantumanalytics.et or call +251-11-555-0142.</w:t>
      </w:r>
    </w:p>
    <w:p>
      <w:pPr>
        <w:pStyle w:val="BodyText"/>
      </w:pPr>
      <w:r>
        <w:t xml:space="preserve">Thank you for engaging our Statistician services in Ethiopia Addis Ababa. We look forward to continuing our professional partnership.</w:t>
      </w:r>
    </w:p>
    <w:p>
      <w:pPr>
        <w:pStyle w:val="BodyText"/>
      </w:pPr>
      <w:r>
        <w:t xml:space="preserve">© 2025 Quantum Analytics &amp; Statistical Consulting PLC. All rights reserved. Registered in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Ethiopia Addis Ababa</dc:title>
  <dc:creator/>
  <dc:language>en</dc:language>
  <cp:keywords/>
  <dcterms:created xsi:type="dcterms:W3CDTF">2026-10-10T02:33:13Z</dcterms:created>
  <dcterms:modified xsi:type="dcterms:W3CDTF">2026-10-10T02:33:13Z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