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kabul-specialized-surgical-center"/>
    <w:p>
      <w:pPr>
        <w:pStyle w:val="Heading1"/>
      </w:pPr>
      <w:r>
        <w:t xml:space="preserve">KABUL SPECIALIZED SURGICAL CENTER</w:t>
      </w:r>
    </w:p>
    <w:p>
      <w:pPr>
        <w:pStyle w:val="FirstParagraph"/>
      </w:pPr>
      <w:r>
        <w:t xml:space="preserve">Advanced Surgical Care in the Heart of Afghanistan</w:t>
      </w:r>
    </w:p>
    <w:p>
      <w:pPr>
        <w:pStyle w:val="BodyText"/>
      </w:pPr>
      <w:r>
        <w:t xml:space="preserve">Address: Karte Parwan, Near Sherpur Gate, Kabul, Afghanistan</w:t>
      </w:r>
    </w:p>
    <w:p>
      <w:pPr>
        <w:pStyle w:val="BodyText"/>
      </w:pPr>
      <w:r>
        <w:t xml:space="preserve">Phone: +93 (0) 20 123 4567 | Email: billing@kabulsurgicalcenter.af</w:t>
      </w:r>
    </w:p>
    <w:p>
      <w:pPr>
        <w:pStyle w:val="BodyText"/>
      </w:pPr>
      <w:r>
        <w:t xml:space="preserve">Tax Registration No: AF-KBL-987654321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INV-KBL-2024-0892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Bill To: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Mr. Ahmad Rahimi</w:t>
            </w:r>
            <w:r>
              <w:br/>
            </w:r>
            <w:r>
              <w:t xml:space="preserve">Patient ID: PAT-KBL-44592</w:t>
            </w:r>
            <w:r>
              <w:br/>
            </w:r>
            <w:r>
              <w:t xml:space="preserve">Address: Wazir Akbar Khan District, Kabul, Afghanistan</w:t>
            </w:r>
            <w:r>
              <w:br/>
            </w:r>
            <w:r>
              <w:t xml:space="preserve">Phone: +93 (0) 70 987 6543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Surgeon: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Fatima Nazari, MD, FACS (Board Certified General &amp; Trauma Surgeon)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Procedure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20,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Facility: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Kabul Specialized Surgical Center, Operating Room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Health Insurance (Policy No: PHI-AF-112233)</w:t>
            </w:r>
          </w:p>
        </w:tc>
      </w:tr>
    </w:tbl>
    <w:bookmarkStart w:id="23" w:name="itemized-services-and-charges"/>
    <w:p>
      <w:pPr>
        <w:pStyle w:val="Heading3"/>
      </w:pPr>
      <w:r>
        <w:t xml:space="preserve">Itemized Services and Charges</w:t>
      </w:r>
    </w:p>
    <w:p>
      <w:pPr>
        <w:pStyle w:val="FirstParagraph"/>
      </w:pPr>
      <w:r>
        <w:t xml:space="preserve">The following invoice details the professional fees and associated costs for surgical services rendered by a qualified surgeon at our facility in Kabul, Afghanistan. All procedures were conducted in accordance with international medical standards and local regulations governing healthcare in Afghanistan.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Pre-operative Surgical Consultation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Imaging Review (Abdominal CT Scan Interpretation)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74177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Laparoscopic Cholecystectomy (Gallbladder Removal) - Surgeon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General Anesthesia Administration (Surgeon Coordination)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00840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Operating Room Facility Fee (2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OR-KBL-02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Surgical Supplies and Implants (Laparoscopic Instruments)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SUP-47562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Post-operative Surgeon Follow-up Visit (Day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Pathology Examination of Removed Tissue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88305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Medications (Antibiotics &amp; Pain Management)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RX-KBL-1024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95,300.00 AFN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(80%):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-76,240.00 AFN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19,060.00 AFN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19,060.00 AFN</w:t>
            </w:r>
          </w:p>
        </w:tc>
      </w:tr>
    </w:tbl>
    <w:p>
      <w:pPr>
        <w:pStyle w:val="BodyText"/>
      </w:pPr>
      <w:r>
        <w:t xml:space="preserve">Amount in words: Nineteen Thousand Sixty Afghan Afghani only.</w:t>
      </w:r>
    </w:p>
    <w:bookmarkStart w:id="22" w:name="important-notes-and-payment-terms"/>
    <w:p>
      <w:pPr>
        <w:pStyle w:val="Heading4"/>
      </w:pPr>
      <w:r>
        <w:t xml:space="preserve">Important Notes and Payment Terms:</w:t>
      </w:r>
    </w:p>
    <w:p>
      <w:pPr>
        <w:numPr>
          <w:ilvl w:val="0"/>
          <w:numId w:val="1001"/>
        </w:numPr>
        <w:pStyle w:val="Compact"/>
      </w:pPr>
      <w:r>
        <w:t xml:space="preserve">This invoice is issued by Kabul Specialized Surgical Center for surgical services provided by a licensed surgeon in Kabul, Afghanistan.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Accepted payment methods: Bank transfer (Bank of Afghanistan), cash (AFN/USD), or mobile money (M-Paisa).</w:t>
      </w:r>
    </w:p>
    <w:p>
      <w:pPr>
        <w:numPr>
          <w:ilvl w:val="0"/>
          <w:numId w:val="1001"/>
        </w:numPr>
        <w:pStyle w:val="Compact"/>
      </w:pPr>
      <w:r>
        <w:t xml:space="preserve">For bank transfers: Account Name: Kabul Specialized Surgical Center; Bank: Bank Al Habib Afghanistan; Branch: Karte Parwan; Account No: 1234567890.</w:t>
      </w:r>
    </w:p>
    <w:p>
      <w:pPr>
        <w:numPr>
          <w:ilvl w:val="0"/>
          <w:numId w:val="1001"/>
        </w:numPr>
        <w:pStyle w:val="Compact"/>
      </w:pPr>
      <w:r>
        <w:t xml:space="preserve">Please reference Invoice No. INV-KBL-2024-0892 with all payments.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medical invoice for insurance claims, tax purposes, and personal records in accordance with Afghan healthcare regulations.</w:t>
      </w:r>
    </w:p>
    <w:p>
      <w:pPr>
        <w:numPr>
          <w:ilvl w:val="0"/>
          <w:numId w:val="1001"/>
        </w:numPr>
        <w:pStyle w:val="Compact"/>
      </w:pPr>
      <w:r>
        <w:t xml:space="preserve">Any discrepancies must be reported within 15 days of receipt. Contact our billing department at billing@kabulsurgicalcenter.af or +93 (0) 20 123 4567.</w:t>
      </w:r>
    </w:p>
    <w:p>
      <w:pPr>
        <w:numPr>
          <w:ilvl w:val="0"/>
          <w:numId w:val="1001"/>
        </w:numPr>
        <w:pStyle w:val="Compact"/>
      </w:pPr>
      <w:r>
        <w:t xml:space="preserve">All surgical procedures were performed with informed consent and in compliance with the ethical standards of the Afghanistan Medical Association.</w:t>
      </w:r>
    </w:p>
    <w:bookmarkEnd w:id="22"/>
    <w:p>
      <w:pPr>
        <w:pStyle w:val="FirstParagraph"/>
      </w:pPr>
      <w:r>
        <w:rPr>
          <w:bCs/>
          <w:b/>
        </w:rPr>
        <w:t xml:space="preserve">Authorized by:</w:t>
      </w:r>
      <w:r>
        <w:br/>
      </w:r>
      <w:r>
        <w:t xml:space="preserve">Dr. Fatima Nazari, MD, FACS</w:t>
      </w:r>
      <w:r>
        <w:br/>
      </w:r>
      <w:r>
        <w:t xml:space="preserve">Lead Surgeon</w:t>
      </w:r>
      <w:r>
        <w:br/>
      </w:r>
      <w:r>
        <w:t xml:space="preserve">Kabul Specialized Surgical Center</w:t>
      </w:r>
    </w:p>
    <w:p>
      <w:pPr>
        <w:pStyle w:val="BodyText"/>
      </w:pPr>
      <w:r>
        <w:rPr>
          <w:bCs/>
          <w:b/>
        </w:rPr>
        <w:t xml:space="preserve">Received by:</w:t>
      </w:r>
      <w:r>
        <w:br/>
      </w:r>
      <w:r>
        <w:t xml:space="preserve">_________________________</w:t>
      </w:r>
      <w:r>
        <w:br/>
      </w:r>
      <w:r>
        <w:t xml:space="preserve">Patient / Authorized Representative</w:t>
      </w:r>
      <w:r>
        <w:br/>
      </w:r>
      <w:r>
        <w:t xml:space="preserve">Date: ___________________</w:t>
      </w:r>
    </w:p>
    <w:p>
      <w:pPr>
        <w:pStyle w:val="BodyText"/>
      </w:pPr>
      <w:r>
        <w:t xml:space="preserve">Kabul Specialized Surgical Center | Providing Excellence in Surgical Care Across Afghanistan | Kabul, Afghanistan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Kabul, Afghanistan</dc:title>
  <dc:creator/>
  <dc:language>en</dc:language>
  <cp:keywords/>
  <dcterms:created xsi:type="dcterms:W3CDTF">2026-10-10T07:31:13Z</dcterms:created>
  <dcterms:modified xsi:type="dcterms:W3CDTF">2026-10-10T07:31:13Z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