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Montreal,</w:t>
      </w:r>
      <w:r>
        <w:t xml:space="preserve"> </w:t>
      </w:r>
      <w:r>
        <w:t xml:space="preserve">Canada</w:t>
      </w:r>
    </w:p>
    <w:bookmarkStart w:id="20" w:name="dr.-alexandre-tremblay-md-frcsc"/>
    <w:p>
      <w:pPr>
        <w:pStyle w:val="Heading1"/>
      </w:pPr>
      <w:r>
        <w:t xml:space="preserve">Dr. Alexandre Tremblay, MD, FRCSC</w:t>
      </w:r>
    </w:p>
    <w:p>
      <w:pPr>
        <w:pStyle w:val="FirstParagraph"/>
      </w:pPr>
      <w:r>
        <w:t xml:space="preserve">Board-Certified General Surgeon</w:t>
      </w:r>
    </w:p>
    <w:p>
      <w:pPr>
        <w:pStyle w:val="BodyText"/>
      </w:pPr>
      <w:r>
        <w:t xml:space="preserve">Centre Chirurgical du Plateau</w:t>
      </w:r>
    </w:p>
    <w:p>
      <w:pPr>
        <w:pStyle w:val="BodyText"/>
      </w:pPr>
      <w:r>
        <w:t xml:space="preserve">3450 Rue Saint-Denis, Suite 400</w:t>
      </w:r>
    </w:p>
    <w:p>
      <w:pPr>
        <w:pStyle w:val="BodyText"/>
      </w:pPr>
      <w:r>
        <w:t xml:space="preserve">Montreal, Quebec, Canada H2X 3L3</w:t>
      </w:r>
    </w:p>
    <w:p>
      <w:pPr>
        <w:pStyle w:val="BodyText"/>
      </w:pPr>
      <w:r>
        <w:t xml:space="preserve">Phone: (514) 555-0198 | Fax: (514) 555-0199</w:t>
      </w:r>
    </w:p>
    <w:p>
      <w:pPr>
        <w:pStyle w:val="BodyText"/>
      </w:pPr>
      <w:r>
        <w:t xml:space="preserve">Email: billing@tremblaysurgery.ca</w:t>
      </w:r>
    </w:p>
    <w:p>
      <w:pPr>
        <w:pStyle w:val="BodyText"/>
      </w:pPr>
      <w:r>
        <w:t xml:space="preserve">QIN: 123456789012345 | RAMQ Provider #: 987654321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15, 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Jonathan Bergeron</w:t>
      </w:r>
    </w:p>
    <w:p>
      <w:pPr>
        <w:pStyle w:val="BodyText"/>
      </w:pPr>
      <w:r>
        <w:t xml:space="preserve">1245 Avenue du Parc</w:t>
      </w:r>
    </w:p>
    <w:p>
      <w:pPr>
        <w:pStyle w:val="BodyText"/>
      </w:pPr>
      <w:r>
        <w:t xml:space="preserve">Montreal, Quebec, Canada H2V 4H1</w:t>
      </w:r>
    </w:p>
    <w:p>
      <w:pPr>
        <w:pStyle w:val="BodyText"/>
      </w:pPr>
      <w:r>
        <w:t xml:space="preserve">Phone: (514) 555-0234</w:t>
      </w:r>
    </w:p>
    <w:p>
      <w:pPr>
        <w:pStyle w:val="BodyText"/>
      </w:pPr>
      <w:r>
        <w:t xml:space="preserve">Email: j.bergeron@email.ca</w:t>
      </w:r>
    </w:p>
    <w:bookmarkEnd w:id="22"/>
    <w:bookmarkStart w:id="23" w:name="patient-insurance-details"/>
    <w:p>
      <w:pPr>
        <w:pStyle w:val="Heading3"/>
      </w:pPr>
      <w:r>
        <w:t xml:space="preserve">Patient &amp; Insurance Details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Jonathan Bergeron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March 12, 1985</w:t>
      </w:r>
    </w:p>
    <w:p>
      <w:pPr>
        <w:pStyle w:val="BodyText"/>
      </w:pPr>
      <w:r>
        <w:rPr>
          <w:bCs/>
          <w:b/>
        </w:rPr>
        <w:t xml:space="preserve">RAMQ Card Number:</w:t>
      </w:r>
      <w:r>
        <w:t xml:space="preserve"> </w:t>
      </w:r>
      <w:r>
        <w:t xml:space="preserve">1234 5678 9012</w:t>
      </w:r>
    </w:p>
    <w:p>
      <w:pPr>
        <w:pStyle w:val="BodyText"/>
      </w:pPr>
      <w:r>
        <w:rPr>
          <w:bCs/>
          <w:b/>
        </w:rPr>
        <w:t xml:space="preserve">Private Insurance:</w:t>
      </w:r>
      <w:r>
        <w:t xml:space="preserve"> </w:t>
      </w:r>
      <w:r>
        <w:t xml:space="preserve">Sun Life Financial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SL-9876543210</w:t>
      </w:r>
    </w:p>
    <w:p>
      <w:pPr>
        <w:pStyle w:val="BodyText"/>
      </w:pPr>
      <w:r>
        <w:rPr>
          <w:bCs/>
          <w:b/>
        </w:rPr>
        <w:t xml:space="preserve">Group Number:</w:t>
      </w:r>
      <w:r>
        <w:t xml:space="preserve"> </w:t>
      </w:r>
      <w:r>
        <w:t xml:space="preserve">GRP-45678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Surgical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01.01.01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Pre-operative surgical consultation and assessment in Montreal clinic. Includes review of medical history, physical examination, and surgical planning for laparoscopic procedure.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01.02.05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Laparoscopic Cholecystectomy. Surgical removal of the gallbladder performed at Centre Chirurgical du Plateau, Montreal. Includes surgeon's professional fees, anesthesia coordination, and use of specialized laparoscopic instruments.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01.03.02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follow-up consultation. Wound check, suture removal, and assessment of recovery progress. Conducted at our Montreal surgical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01.04.01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Surgical facility fees. Includes operating room usage, nursing staff, sterile supplies, and post-anesthesia care unit (PACU) monitoring for the duration of the procedure in Montreal.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01.05.03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Pathology examination of removed tissue. Standard histological analysis performed by accredited laboratory in Quebec to confirm diagnosis.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01.06.01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medications and post-operative care kit. Includes pain management medication, antibiotics, and wound care supplies provided at discharge.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5,570.00 CAD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QST (9.975%):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555.61 CAD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278.50 CAD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6,404.11 CAD</w:t>
            </w:r>
          </w:p>
        </w:tc>
      </w:tr>
    </w:tbl>
    <w:bookmarkStart w:id="24" w:name="payment-terms-important-notes"/>
    <w:p>
      <w:pPr>
        <w:pStyle w:val="Heading3"/>
      </w:pPr>
      <w:r>
        <w:t xml:space="preserve">Payment Terms &amp; Important Notes</w:t>
      </w:r>
    </w:p>
    <w:p>
      <w:pPr>
        <w:pStyle w:val="FirstParagraph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This invoice may be paid via bank transfer, credit card (Visa, Mastercard), or certified cheque. Please include the invoice number (INV-2023-10-045) as a reference for all payments.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Banque Nationale du Canada</w:t>
      </w:r>
      <w:r>
        <w:br/>
      </w:r>
      <w:r>
        <w:t xml:space="preserve">Branch: Montreal Centre</w:t>
      </w:r>
      <w:r>
        <w:br/>
      </w:r>
      <w:r>
        <w:t xml:space="preserve">Account Name: Dr. Alexandre Tremblay Surgical Services</w:t>
      </w:r>
      <w:r>
        <w:br/>
      </w:r>
      <w:r>
        <w:t xml:space="preserve">Transit: 12345</w:t>
      </w:r>
      <w:r>
        <w:br/>
      </w:r>
      <w:r>
        <w:t xml:space="preserve">Institution: 002</w:t>
      </w:r>
      <w:r>
        <w:br/>
      </w:r>
      <w:r>
        <w:t xml:space="preserve">Account: 987654321</w:t>
      </w:r>
    </w:p>
    <w:p>
      <w:pPr>
        <w:pStyle w:val="BodyText"/>
      </w:pPr>
      <w:r>
        <w:rPr>
          <w:bCs/>
          <w:b/>
        </w:rPr>
        <w:t xml:space="preserve">Insurance Claims:</w:t>
      </w:r>
      <w:r>
        <w:t xml:space="preserve"> </w:t>
      </w:r>
      <w:r>
        <w:t xml:space="preserve">Please submit this invoice to your private insurance provider for reimbursement. Our office can provide additional documentation or a detailed medical report if required by your insurer. Note that some services may be covered by RAMQ (Régie de l'assurance maladie du Québec), and this invoice reflects only the non-covered or supplementary charges.</w:t>
      </w:r>
    </w:p>
    <w:p>
      <w:pPr>
        <w:pStyle w:val="BodyText"/>
      </w:pPr>
      <w:r>
        <w:rPr>
          <w:bCs/>
          <w:b/>
        </w:rPr>
        <w:t xml:space="preserve">Late Payments:</w:t>
      </w:r>
      <w:r>
        <w:t xml:space="preserve"> </w:t>
      </w:r>
      <w:r>
        <w:t xml:space="preserve">Payments received after the due date (November 24, 2023) may be subject to a late fee of 1.5% per month on the outstanding balance.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For any questions regarding this invoice, please contact our billing department at (514) 555-0198 or email billing@tremblaysurgery.ca. Our office is located in Montreal, Quebec, and we are committed to providing transparent and professional billing services to all our patients.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This document contains confidential medical and financial information. If you have received this invoice in error, please notify us immediately and destroy this document.</w:t>
      </w:r>
    </w:p>
    <w:bookmarkEnd w:id="24"/>
    <w:p>
      <w:pPr>
        <w:pStyle w:val="BodyText"/>
      </w:pPr>
      <w:r>
        <w:t xml:space="preserve">Thank you for trusting Dr. Alexandre Tremblay and our surgical team in Montreal, Canada.</w:t>
      </w:r>
    </w:p>
    <w:p>
      <w:pPr>
        <w:pStyle w:val="BodyText"/>
      </w:pPr>
      <w:r>
        <w:t xml:space="preserve">This invoice is generated in accordance with Canadian medical billing standards and Quebec provincial regulations.</w:t>
      </w:r>
    </w:p>
    <w:p>
      <w:pPr>
        <w:pStyle w:val="BodyText"/>
      </w:pPr>
      <w:r>
        <w:t xml:space="preserve">PAID</w:t>
      </w:r>
    </w:p>
    <w:p>
      <w:pPr>
        <w:pStyle w:val="BodyText"/>
      </w:pPr>
      <w:r>
        <w:t xml:space="preserve">© 2023 Dr. Alexandre Tremblay Surgical Services.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Montreal, Canada</dc:title>
  <dc:creator/>
  <dc:language>en</dc:language>
  <cp:keywords/>
  <dcterms:created xsi:type="dcterms:W3CDTF">2026-10-10T01:55:17Z</dcterms:created>
  <dcterms:modified xsi:type="dcterms:W3CDTF">2026-10-10T01:55:17Z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