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Tehran,</w:t>
      </w:r>
      <w:r>
        <w:t xml:space="preserve"> </w:t>
      </w:r>
      <w:r>
        <w:t xml:space="preserve">Iran</w:t>
      </w:r>
    </w:p>
    <w:p>
      <w:pPr>
        <w:pStyle w:val="FirstParagraph"/>
      </w:pPr>
      <w:r>
        <w:t xml:space="preserve">MEDICAL INVOICE</w:t>
      </w:r>
    </w:p>
    <w:p>
      <w:pPr>
        <w:pStyle w:val="BodyText"/>
      </w:pPr>
      <w:r>
        <w:t xml:space="preserve">Specialized Surgical Services</w:t>
      </w:r>
    </w:p>
    <w:p>
      <w:pPr>
        <w:pStyle w:val="BodyText"/>
      </w:pPr>
      <w:r>
        <w:t xml:space="preserve">Tehran, Iran</w:t>
      </w:r>
    </w:p>
    <w:bookmarkStart w:id="20" w:name="from"/>
    <w:p>
      <w:pPr>
        <w:pStyle w:val="Heading3"/>
      </w:pPr>
      <w:r>
        <w:t xml:space="preserve">From:</w:t>
      </w:r>
    </w:p>
    <w:p>
      <w:pPr>
        <w:pStyle w:val="FirstParagraph"/>
      </w:pPr>
      <w:r>
        <w:rPr>
          <w:bCs/>
          <w:b/>
        </w:rPr>
        <w:t xml:space="preserve">Dr. Ali Rezaei</w:t>
      </w:r>
    </w:p>
    <w:p>
      <w:pPr>
        <w:pStyle w:val="BodyText"/>
      </w:pPr>
      <w:r>
        <w:t xml:space="preserve">Board-Certified Surgeon</w:t>
      </w:r>
    </w:p>
    <w:p>
      <w:pPr>
        <w:pStyle w:val="BodyText"/>
      </w:pPr>
      <w:r>
        <w:t xml:space="preserve">Specialization: General and Laparoscopic Surgery</w:t>
      </w:r>
    </w:p>
    <w:p>
      <w:pPr>
        <w:pStyle w:val="BodyText"/>
      </w:pPr>
      <w:r>
        <w:t xml:space="preserve">Medical License No: IR-TN-2023-45678</w:t>
      </w:r>
    </w:p>
    <w:p>
      <w:pPr>
        <w:pStyle w:val="BodyText"/>
      </w:pPr>
      <w:r>
        <w:t xml:space="preserve">Rezaei Surgical Clinic</w:t>
      </w:r>
    </w:p>
    <w:p>
      <w:pPr>
        <w:pStyle w:val="BodyText"/>
      </w:pPr>
      <w:r>
        <w:t xml:space="preserve">Valiasr Street, No. 123</w:t>
      </w:r>
    </w:p>
    <w:p>
      <w:pPr>
        <w:pStyle w:val="BodyText"/>
      </w:pPr>
      <w:r>
        <w:t xml:space="preserve">Tehran, Iran</w:t>
      </w:r>
    </w:p>
    <w:p>
      <w:pPr>
        <w:pStyle w:val="BodyText"/>
      </w:pPr>
      <w:r>
        <w:t xml:space="preserve">Phone: +98 21 1234 5678</w:t>
      </w:r>
    </w:p>
    <w:p>
      <w:pPr>
        <w:pStyle w:val="BodyText"/>
      </w:pPr>
      <w:r>
        <w:t xml:space="preserve">Email: dr.rezaei@tehransurgery.ir</w:t>
      </w:r>
    </w:p>
    <w:bookmarkEnd w:id="20"/>
    <w:bookmarkStart w:id="21" w:name="to"/>
    <w:p>
      <w:pPr>
        <w:pStyle w:val="Heading3"/>
      </w:pPr>
      <w:r>
        <w:t xml:space="preserve">To: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[Patient Full Name]</w:t>
      </w:r>
    </w:p>
    <w:p>
      <w:pPr>
        <w:pStyle w:val="BodyText"/>
      </w:pPr>
      <w:r>
        <w:rPr>
          <w:bCs/>
          <w:b/>
        </w:rPr>
        <w:t xml:space="preserve">National ID:</w:t>
      </w:r>
      <w:r>
        <w:t xml:space="preserve"> </w:t>
      </w:r>
      <w:r>
        <w:t xml:space="preserve">[Patient National ID]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[Patient Address]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Tehran, Iran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[Patient Phone Number]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[Patient Email]</w:t>
      </w:r>
    </w:p>
    <w:bookmarkEnd w:id="21"/>
    <w:bookmarkStart w:id="22" w:name="invoice-information"/>
    <w:p>
      <w:pPr>
        <w:pStyle w:val="Heading3"/>
      </w:pPr>
      <w:r>
        <w:t xml:space="preserve">Invoice Information: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INV-2023-10-001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15, 2023</w:t>
      </w:r>
    </w:p>
    <w:p>
      <w:pPr>
        <w:pStyle w:val="BodyText"/>
      </w:pPr>
      <w:r>
        <w:rPr>
          <w:bCs/>
          <w:b/>
        </w:rPr>
        <w:t xml:space="preserve">Date of Service:</w:t>
      </w:r>
      <w:r>
        <w:t xml:space="preserve"> </w:t>
      </w:r>
      <w:r>
        <w:t xml:space="preserve">October 10,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October 30, 2023</w:t>
      </w:r>
    </w:p>
    <w:bookmarkEnd w:id="22"/>
    <w:bookmarkStart w:id="23" w:name="payment-information"/>
    <w:p>
      <w:pPr>
        <w:pStyle w:val="Heading3"/>
      </w:pPr>
      <w:r>
        <w:t xml:space="preserve">Payment Information:</w:t>
      </w:r>
    </w:p>
    <w:p>
      <w:pPr>
        <w:pStyle w:val="FirstParagraph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/ Cash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Bank Melli Iran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1234-5678-9012-3456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IR12345678901234567890123456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Iranian Rial (IRR)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(IRR)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(IRR)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Pre-operative Consultation and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Surgical Procedure: Laparoscopic Cholecystectomy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Anesthesia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Operating Room Facility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Post-operative Care and Monitoring (24 hours)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Medical Supplies and Consumables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Consultation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</w:tr>
    </w:tbl>
    <w:p>
      <w:pPr>
        <w:pStyle w:val="BodyText"/>
      </w:pPr>
      <w:r>
        <w:t xml:space="preserve">Subtotal: 263,000,000 IRR</w:t>
      </w:r>
    </w:p>
    <w:p>
      <w:pPr>
        <w:pStyle w:val="BodyText"/>
      </w:pPr>
      <w:r>
        <w:t xml:space="preserve">Tax (9% VAT): 23,670,000 IRR</w:t>
      </w:r>
    </w:p>
    <w:p>
      <w:pPr>
        <w:pStyle w:val="BodyText"/>
      </w:pPr>
      <w:r>
        <w:rPr>
          <w:bCs/>
          <w:b/>
        </w:rPr>
        <w:t xml:space="preserve">Total Amount Due: 286,670,000 IRR</w:t>
      </w:r>
    </w:p>
    <w:bookmarkStart w:id="24" w:name="notes-and-terms"/>
    <w:p>
      <w:pPr>
        <w:pStyle w:val="Heading3"/>
      </w:pPr>
      <w:r>
        <w:t xml:space="preserve">Notes and Terms:</w:t>
      </w:r>
    </w:p>
    <w:p>
      <w:pPr>
        <w:pStyle w:val="FirstParagraph"/>
      </w:pPr>
      <w:r>
        <w:t xml:space="preserve">1. This invoice is issued for surgical services provided by Dr. Ali Rezaei, a licensed surgeon practicing in Tehran, Iran.</w:t>
      </w:r>
    </w:p>
    <w:p>
      <w:pPr>
        <w:pStyle w:val="BodyText"/>
      </w:pPr>
      <w:r>
        <w:t xml:space="preserve">2. Payment is due within 15 days from the date of issue. Late payments may incur a penalty of 2% per month.</w:t>
      </w:r>
    </w:p>
    <w:p>
      <w:pPr>
        <w:pStyle w:val="BodyText"/>
      </w:pPr>
      <w:r>
        <w:t xml:space="preserve">3. All prices are in Iranian Rial (IRR) and are subject to change based on current medical rates in Tehran.</w:t>
      </w:r>
    </w:p>
    <w:p>
      <w:pPr>
        <w:pStyle w:val="BodyText"/>
      </w:pPr>
      <w:r>
        <w:t xml:space="preserve">4. Insurance claims should be submitted directly to the respective insurance provider. This clinic accepts major Iranian health insurance plans.</w:t>
      </w:r>
    </w:p>
    <w:p>
      <w:pPr>
        <w:pStyle w:val="BodyText"/>
      </w:pPr>
      <w:r>
        <w:t xml:space="preserve">5. For any questions regarding this invoice, please contact our office at +98 21 1234 5678 or email dr.rezaei@tehransurgery.ir.</w:t>
      </w:r>
    </w:p>
    <w:p>
      <w:pPr>
        <w:pStyle w:val="BodyText"/>
      </w:pPr>
      <w:r>
        <w:t xml:space="preserve">6. This document serves as an official record of the surgical services rendered and is valid for accounting and insurance purposes in Iran.</w:t>
      </w:r>
    </w:p>
    <w:bookmarkEnd w:id="24"/>
    <w:p>
      <w:pPr>
        <w:pStyle w:val="BodyText"/>
      </w:pPr>
      <w:r>
        <w:t xml:space="preserve">Thank you for choosing our surgical services in Tehran, Iran.</w:t>
      </w:r>
    </w:p>
    <w:p>
      <w:pPr>
        <w:pStyle w:val="BodyText"/>
      </w:pPr>
      <w:r>
        <w:t xml:space="preserve">Dr. Ali Rezaei - Board-Certified Surgeon</w:t>
      </w:r>
    </w:p>
    <w:p>
      <w:pPr>
        <w:pStyle w:val="BodyText"/>
      </w:pPr>
      <w:r>
        <w:t xml:space="preserve">Rezaei Surgical Clinic - Valiasr Street, Tehran, Iran</w:t>
      </w:r>
    </w:p>
    <w:p>
      <w:pPr>
        <w:pStyle w:val="BodyText"/>
      </w:pPr>
      <w:r>
        <w:t xml:space="preserve">Phone: +98 21 1234 5678 | Email: dr.rezaei@tehransurgery.ir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Surgeon Services - Tehran, Iran</dc:title>
  <dc:creator/>
  <dc:language>en</dc:language>
  <cp:keywords/>
  <dcterms:created xsi:type="dcterms:W3CDTF">2026-10-10T03:28:49Z</dcterms:created>
  <dcterms:modified xsi:type="dcterms:W3CDTF">2026-10-10T03:28:49Z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