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0" w:name="invoice"/>
    <w:p>
      <w:pPr>
        <w:pStyle w:val="Heading1"/>
      </w:pPr>
      <w:r>
        <w:t xml:space="preserve">Invoice</w:t>
      </w:r>
    </w:p>
    <w:p>
      <w:pPr>
        <w:pStyle w:val="FirstParagraph"/>
      </w:pPr>
      <w:r>
        <w:rPr>
          <w:bCs/>
          <w:b/>
        </w:rPr>
        <w:t xml:space="preserve">Amsterdam Surgical Center</w:t>
      </w:r>
    </w:p>
    <w:p>
      <w:pPr>
        <w:pStyle w:val="BodyText"/>
      </w:pPr>
      <w:r>
        <w:t xml:space="preserve">Keizersgracht 123</w:t>
      </w:r>
    </w:p>
    <w:p>
      <w:pPr>
        <w:pStyle w:val="BodyText"/>
      </w:pPr>
      <w:r>
        <w:t xml:space="preserve">1015 CJ Amsterdam, Netherlands</w:t>
      </w:r>
    </w:p>
    <w:p>
      <w:pPr>
        <w:pStyle w:val="BodyText"/>
      </w:pPr>
      <w:r>
        <w:t xml:space="preserve">Phone: +31 20 123 4567</w:t>
      </w:r>
    </w:p>
    <w:p>
      <w:pPr>
        <w:pStyle w:val="BodyText"/>
      </w:pPr>
      <w:r>
        <w:t xml:space="preserve">Email: billing@amsterdamsurgical.nl</w:t>
      </w:r>
    </w:p>
    <w:bookmarkEnd w:id="20"/>
    <w:p>
      <w:pPr>
        <w:pStyle w:val="BodyText"/>
      </w:pPr>
      <w:r>
        <w:rPr>
          <w:bCs/>
          <w:b/>
        </w:rPr>
        <w:t xml:space="preserve">Invoice Number:</w:t>
      </w:r>
      <w:r>
        <w:t xml:space="preserve"> </w:t>
      </w:r>
      <w:r>
        <w:t xml:space="preserve">INV-2023-00123</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bookmarkStart w:id="21" w:name="billed-to"/>
    <w:p>
      <w:pPr>
        <w:pStyle w:val="Heading2"/>
      </w:pPr>
      <w:r>
        <w:t xml:space="preserve">Billed To:</w:t>
      </w:r>
    </w:p>
    <w:p>
      <w:pPr>
        <w:pStyle w:val="FirstParagraph"/>
      </w:pPr>
      <w:r>
        <w:rPr>
          <w:bCs/>
          <w:b/>
        </w:rPr>
        <w:t xml:space="preserve">Patient Name:</w:t>
      </w:r>
      <w:r>
        <w:t xml:space="preserve"> </w:t>
      </w:r>
      <w:r>
        <w:t xml:space="preserve">John Doe</w:t>
      </w:r>
    </w:p>
    <w:p>
      <w:pPr>
        <w:pStyle w:val="BodyText"/>
      </w:pPr>
      <w:r>
        <w:rPr>
          <w:bCs/>
          <w:b/>
        </w:rPr>
        <w:t xml:space="preserve">Address:</w:t>
      </w:r>
      <w:r>
        <w:t xml:space="preserve"> </w:t>
      </w:r>
      <w:r>
        <w:t xml:space="preserve">Herengracht 456, 1017 CA Amsterdam, Netherlands</w:t>
      </w:r>
    </w:p>
    <w:p>
      <w:pPr>
        <w:pStyle w:val="BodyText"/>
      </w:pPr>
      <w:r>
        <w:rPr>
          <w:bCs/>
          <w:b/>
        </w:rPr>
        <w:t xml:space="preserve">Insurance Provider:</w:t>
      </w:r>
      <w:r>
        <w:t xml:space="preserve"> </w:t>
      </w:r>
      <w:r>
        <w:t xml:space="preserve">Zilveren Kruis</w:t>
      </w:r>
    </w:p>
    <w:p>
      <w:pPr>
        <w:pStyle w:val="BodyText"/>
      </w:pPr>
      <w:r>
        <w:rPr>
          <w:bCs/>
          <w:b/>
        </w:rPr>
        <w:t xml:space="preserve">Policy Number:</w:t>
      </w:r>
      <w:r>
        <w:t xml:space="preserve"> </w:t>
      </w:r>
      <w:r>
        <w:t xml:space="preserve">ZK-123456789</w:t>
      </w:r>
    </w:p>
    <w:bookmarkEnd w:id="21"/>
    <w:bookmarkStart w:id="22" w:name="surgeon-information"/>
    <w:p>
      <w:pPr>
        <w:pStyle w:val="Heading2"/>
      </w:pPr>
      <w:r>
        <w:t xml:space="preserve">Surgeon Information:</w:t>
      </w:r>
    </w:p>
    <w:p>
      <w:pPr>
        <w:pStyle w:val="FirstParagraph"/>
      </w:pPr>
      <w:r>
        <w:rPr>
          <w:bCs/>
          <w:b/>
        </w:rPr>
        <w:t xml:space="preserve">Surgeon Name:</w:t>
      </w:r>
      <w:r>
        <w:t xml:space="preserve"> </w:t>
      </w:r>
      <w:r>
        <w:t xml:space="preserve">Dr. Jane Smith</w:t>
      </w:r>
    </w:p>
    <w:p>
      <w:pPr>
        <w:pStyle w:val="BodyText"/>
      </w:pPr>
      <w:r>
        <w:rPr>
          <w:bCs/>
          <w:b/>
        </w:rPr>
        <w:t xml:space="preserve">Specialization:</w:t>
      </w:r>
      <w:r>
        <w:t xml:space="preserve"> </w:t>
      </w:r>
      <w:r>
        <w:t xml:space="preserve">Orthopedic Surgery</w:t>
      </w:r>
    </w:p>
    <w:p>
      <w:pPr>
        <w:pStyle w:val="BodyText"/>
      </w:pPr>
      <w:r>
        <w:rPr>
          <w:bCs/>
          <w:b/>
        </w:rPr>
        <w:t xml:space="preserve">License Number:</w:t>
      </w:r>
      <w:r>
        <w:t xml:space="preserve"> </w:t>
      </w:r>
      <w:r>
        <w:t xml:space="preserve">BIG-12345678</w:t>
      </w:r>
    </w:p>
    <w:p>
      <w:pPr>
        <w:pStyle w:val="BodyText"/>
      </w:pPr>
      <w:r>
        <w:rPr>
          <w:bCs/>
          <w:b/>
        </w:rPr>
        <w:t xml:space="preserve">Clinic:</w:t>
      </w:r>
      <w:r>
        <w:t xml:space="preserve"> </w:t>
      </w:r>
      <w:r>
        <w:t xml:space="preserve">Amsterdam Surgical Center</w:t>
      </w:r>
    </w:p>
    <w:bookmarkEnd w:id="22"/>
    <w:bookmarkStart w:id="23" w:name="description-of-services"/>
    <w:p>
      <w:pPr>
        <w:pStyle w:val="Heading2"/>
      </w:pPr>
      <w:r>
        <w:t xml:space="preserve">Description of Services:</w:t>
      </w:r>
    </w:p>
    <w:p>
      <w:pPr>
        <w:pStyle w:val="FirstParagraph"/>
      </w:pPr>
      <w:r>
        <w:t xml:space="preserve">This invoice pertains to the surgical procedures and related medical services provided by Dr. Jane Smith, a licensed surgeon practicing in Amsterdam, Netherlands. The services were rendered at the Amsterdam Surgical Center, a state-of-the-art medical facility located in the heart of Amsterdam. The procedures were performed with the highest standards of care, adhering to the regulations and guidelines set forth by the Dutch Healthcare Authority (NZa) and the Royal Dutch Medical Association (KNMG).</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Pre-operative Consultation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Surgical Procedure: Knee Arthroscopy</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Anesthesia Services</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Post-operative Care (First Week)</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Follow-up Consultation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Medical Supplies and Medications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 €4,050.00</w:t>
      </w:r>
    </w:p>
    <w:p>
      <w:pPr>
        <w:pStyle w:val="BodyText"/>
      </w:pPr>
      <w:r>
        <w:t xml:space="preserve">VAT (21%): €850.50</w:t>
      </w:r>
    </w:p>
    <w:p>
      <w:pPr>
        <w:pStyle w:val="BodyText"/>
      </w:pPr>
      <w:r>
        <w:rPr>
          <w:bCs/>
          <w:b/>
        </w:rPr>
        <w:t xml:space="preserve">Total Amount Due: €4,900.50</w:t>
      </w:r>
    </w:p>
    <w:bookmarkStart w:id="24" w:name="payment-instructions"/>
    <w:p>
      <w:pPr>
        <w:pStyle w:val="Heading2"/>
      </w:pPr>
      <w:r>
        <w:t xml:space="preserve">Payment Instructions:</w:t>
      </w:r>
    </w:p>
    <w:p>
      <w:pPr>
        <w:pStyle w:val="FirstParagraph"/>
      </w:pPr>
      <w:r>
        <w:t xml:space="preserve">Please make the payment within 30 days of the invoice date. Payments can be made via bank transfer to the following account:</w:t>
      </w:r>
    </w:p>
    <w:p>
      <w:pPr>
        <w:pStyle w:val="BodyText"/>
      </w:pPr>
      <w:r>
        <w:rPr>
          <w:bCs/>
          <w:b/>
        </w:rPr>
        <w:t xml:space="preserve">Bank Name:</w:t>
      </w:r>
      <w:r>
        <w:t xml:space="preserve"> </w:t>
      </w:r>
      <w:r>
        <w:t xml:space="preserve">ING Bank</w:t>
      </w:r>
    </w:p>
    <w:p>
      <w:pPr>
        <w:pStyle w:val="BodyText"/>
      </w:pPr>
      <w:r>
        <w:rPr>
          <w:bCs/>
          <w:b/>
        </w:rPr>
        <w:t xml:space="preserve">Account Number:</w:t>
      </w:r>
      <w:r>
        <w:t xml:space="preserve"> </w:t>
      </w:r>
      <w:r>
        <w:t xml:space="preserve">NL91 INGB 0001 2345 67</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INV-2023-00123</w:t>
      </w:r>
    </w:p>
    <w:bookmarkEnd w:id="24"/>
    <w:bookmarkStart w:id="25" w:name="additional-information"/>
    <w:p>
      <w:pPr>
        <w:pStyle w:val="Heading2"/>
      </w:pPr>
      <w:r>
        <w:t xml:space="preserve">Additional Information:</w:t>
      </w:r>
    </w:p>
    <w:p>
      <w:pPr>
        <w:pStyle w:val="FirstParagraph"/>
      </w:pPr>
      <w:r>
        <w:t xml:space="preserve">This invoice is issued in accordance with the Dutch Tax and Customs Administration (Belastingdienst) regulations. All prices are inclusive of VAT unless otherwise stated. If you have any questions regarding this invoice or the services provided, please contact our billing department at billing@amsterdamsurgical.nl or call +31 20 123 4567.</w:t>
      </w:r>
    </w:p>
    <w:p>
      <w:pPr>
        <w:pStyle w:val="BodyText"/>
      </w:pPr>
      <w:r>
        <w:t xml:space="preserve">We appreciate your trust in our medical services and look forward to continuing to provide you with the highest quality care in Amsterdam, Netherlands.</w:t>
      </w:r>
    </w:p>
    <w:bookmarkEnd w:id="25"/>
    <w:p>
      <w:pPr>
        <w:pStyle w:val="BodyText"/>
      </w:pPr>
      <w:r>
        <w:t xml:space="preserve">This is a computer-generated invoice and does not require a signature. For any discrepancies, please contact us within 14 days of receiving this invoice.</w:t>
      </w:r>
    </w:p>
    <w:p>
      <w:pPr>
        <w:pStyle w:val="BodyText"/>
      </w:pPr>
      <w:r>
        <w:t xml:space="preserve">Amsterdam Surgical Center is committed to protecting your personal data in accordance with the General Data Protection Regulation (GDPR).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Surgical Services - Amsterdam, Netherlands</dc:title>
  <dc:creator/>
  <dc:language>en</dc:language>
  <cp:keywords/>
  <dcterms:created xsi:type="dcterms:W3CDTF">2026-10-10T04:03:56Z</dcterms:created>
  <dcterms:modified xsi:type="dcterms:W3CDTF">2026-10-10T04:03:56Z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