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dr.-ahmed-khan-ms-fcps"/>
    <w:p>
      <w:pPr>
        <w:pStyle w:val="Heading1"/>
      </w:pPr>
      <w:r>
        <w:t xml:space="preserve">Dr. Ahmed Khan, MS, FCPS</w:t>
      </w:r>
    </w:p>
    <w:p>
      <w:pPr>
        <w:pStyle w:val="FirstParagraph"/>
      </w:pPr>
      <w:r>
        <w:t xml:space="preserve">Consultant Surgeon &amp; Head of Department</w:t>
      </w:r>
    </w:p>
    <w:p>
      <w:pPr>
        <w:pStyle w:val="BodyText"/>
      </w:pPr>
      <w:r>
        <w:t xml:space="preserve">Islamabad Medical Complex</w:t>
      </w:r>
    </w:p>
    <w:p>
      <w:pPr>
        <w:pStyle w:val="BodyText"/>
      </w:pPr>
      <w:r>
        <w:t xml:space="preserve">F-8 Markaz, Islamabad, Pakistan</w:t>
      </w:r>
    </w:p>
    <w:p>
      <w:pPr>
        <w:pStyle w:val="BodyText"/>
      </w:pPr>
      <w:r>
        <w:t xml:space="preserve">Phone: +92-51-1234567 | Email: dr.ahmed@islamabadmedical.pk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ISB-SRG-2023-0892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Bilal Siddiqui</w:t>
      </w:r>
    </w:p>
    <w:p>
      <w:pPr>
        <w:pStyle w:val="BodyText"/>
      </w:pPr>
      <w:r>
        <w:t xml:space="preserve">House # 12, Street # 5</w:t>
      </w:r>
    </w:p>
    <w:p>
      <w:pPr>
        <w:pStyle w:val="BodyText"/>
      </w:pPr>
      <w:r>
        <w:t xml:space="preserve">G-9/4, Islamabad, Pakistan</w:t>
      </w:r>
    </w:p>
    <w:p>
      <w:pPr>
        <w:pStyle w:val="BodyText"/>
      </w:pPr>
      <w:r>
        <w:t xml:space="preserve">Phone: +92-300-9876543</w:t>
      </w:r>
    </w:p>
    <w:p>
      <w:pPr>
        <w:pStyle w:val="BodyText"/>
      </w:pPr>
      <w:r>
        <w:t xml:space="preserve">NIC: 35202-1234567-1</w:t>
      </w:r>
    </w:p>
    <w:bookmarkEnd w:id="22"/>
    <w:bookmarkStart w:id="23" w:name="insurance-payment-info"/>
    <w:p>
      <w:pPr>
        <w:pStyle w:val="Heading3"/>
      </w:pPr>
      <w:r>
        <w:t xml:space="preserve">Insurance / Payment Info:</w:t>
      </w:r>
    </w:p>
    <w:p>
      <w:pPr>
        <w:pStyle w:val="FirstParagraph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Jubilee Health Insurance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JHI-PAK-998877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GOV-EMP-2023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Consultation &amp; Assessment by Surgeon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Laparoscopic Cholecystectomy (Surgical Procedure)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Anesthesia Services (General Anesthesia)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Operating Room Charges (Islamabad Medical Complex)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Hospital Stay (2 Nights, Private Ward)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18-20,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Tests (Blood Work, Ultrasound, ECG)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Pharmaceuticals &amp; Medications (Post-Surgery)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18-20,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Surgeon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274,000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(Insurance Coverage):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-PKR 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(17% on Patient Share):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16,080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110,080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by Dr. Ahmed Khan, a licensed Surgeon practicing in Islamabad, Pakistan, in accordance with the regulations of the Pakistan Medical Commission (PMC).</w:t>
      </w:r>
    </w:p>
    <w:p>
      <w:pPr>
        <w:pStyle w:val="BodyText"/>
      </w:pPr>
      <w:r>
        <w:t xml:space="preserve">2. Payment is due within 14 days of the invoice date. Late payments may incur a penalty of 2% per month.</w:t>
      </w:r>
    </w:p>
    <w:p>
      <w:pPr>
        <w:pStyle w:val="BodyText"/>
      </w:pPr>
      <w:r>
        <w:t xml:space="preserve">3. Insurance claims should be submitted directly to Jubilee Health Insurance with a copy of this invoice and the patient's policy details.</w:t>
      </w:r>
    </w:p>
    <w:p>
      <w:pPr>
        <w:pStyle w:val="BodyText"/>
      </w:pPr>
      <w:r>
        <w:t xml:space="preserve">4. All surgical procedures were performed at the Islamabad Medical Complex, F-8 Markaz, Islamabad, Pakistan, under sterile and professional conditions.</w:t>
      </w:r>
    </w:p>
    <w:p>
      <w:pPr>
        <w:pStyle w:val="BodyText"/>
      </w:pPr>
      <w:r>
        <w:t xml:space="preserve">5. For any discrepancies or questions regarding this invoice, please contact our billing department at +92-51-1234567 or email billing@islamabadmedical.pk.</w:t>
      </w:r>
    </w:p>
    <w:p>
      <w:pPr>
        <w:pStyle w:val="BodyText"/>
      </w:pPr>
      <w:r>
        <w:t xml:space="preserve">6. This document serves as an official receipt for tax and insurance purposes in Pakistan.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Khan, MS, FCPS</w:t>
      </w:r>
    </w:p>
    <w:p>
      <w:pPr>
        <w:pStyle w:val="BodyText"/>
      </w:pPr>
      <w:r>
        <w:t xml:space="preserve">Consultant Surgeon</w:t>
      </w:r>
    </w:p>
    <w:p>
      <w:pPr>
        <w:pStyle w:val="BodyText"/>
      </w:pPr>
      <w:r>
        <w:rPr>
          <w:bCs/>
          <w:b/>
        </w:rPr>
        <w:t xml:space="preserve">Patient Signature</w:t>
      </w:r>
    </w:p>
    <w:p>
      <w:pPr>
        <w:pStyle w:val="BodyText"/>
      </w:pPr>
      <w:r>
        <w:t xml:space="preserve">Mr. Bilal Siddiqui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Islamabad Medical Complex | F-8 Markaz, Islamabad, Pakistan | Reg. No: PMC-ISB-2023-456</w:t>
      </w:r>
    </w:p>
    <w:p>
      <w:pPr>
        <w:pStyle w:val="BodyText"/>
      </w:pPr>
      <w:r>
        <w:t xml:space="preserve">This invoice is generated electronically and is valid without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Islamabad, Pakistan</dc:title>
  <dc:creator/>
  <dc:language>en</dc:language>
  <cp:keywords/>
  <dcterms:created xsi:type="dcterms:W3CDTF">2026-10-10T01:56:39Z</dcterms:created>
  <dcterms:modified xsi:type="dcterms:W3CDTF">2026-10-10T01:56:39Z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