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Systems</w:t>
      </w:r>
      <w:r>
        <w:t xml:space="preserve"> </w:t>
      </w:r>
      <w:r>
        <w:t xml:space="preserve">Engineer</w:t>
      </w:r>
      <w:r>
        <w:t xml:space="preserve"> </w:t>
      </w:r>
      <w:r>
        <w:t xml:space="preserve">Services</w:t>
      </w:r>
    </w:p>
    <w:p>
      <w:pPr>
        <w:pStyle w:val="FirstParagraph"/>
      </w:pPr>
      <w:r>
        <w:t xml:space="preserve">INVOICE</w:t>
      </w:r>
    </w:p>
    <w:p>
      <w:pPr>
        <w:pStyle w:val="BodyText"/>
      </w:pPr>
      <w:r>
        <w:t xml:space="preserve">Professional Systems Engineering Services</w:t>
      </w:r>
    </w:p>
    <w:p>
      <w:pPr>
        <w:pStyle w:val="BodyText"/>
      </w:pPr>
      <w:r>
        <w:t xml:space="preserve">Issued in Australia Brisbane</w:t>
      </w:r>
    </w:p>
    <w:p>
      <w:pPr>
        <w:pStyle w:val="BodyText"/>
      </w:pPr>
      <w:r>
        <w:rPr>
          <w:bCs/>
          <w:b/>
        </w:rPr>
        <w:t xml:space="preserve">From:</w:t>
      </w:r>
      <w:r>
        <w:br/>
      </w:r>
      <w:r>
        <w:t xml:space="preserve">John Smith</w:t>
      </w:r>
      <w:r>
        <w:br/>
      </w:r>
      <w:r>
        <w:t xml:space="preserve">Senior Systems Engineer</w:t>
      </w:r>
      <w:r>
        <w:br/>
      </w:r>
      <w:r>
        <w:t xml:space="preserve">123 Technology Drive</w:t>
      </w:r>
      <w:r>
        <w:br/>
      </w:r>
      <w:r>
        <w:t xml:space="preserve">Brisbane, QLD 4000</w:t>
      </w:r>
      <w:r>
        <w:br/>
      </w:r>
      <w:r>
        <w:t xml:space="preserve">Australia</w:t>
      </w:r>
      <w:r>
        <w:br/>
      </w:r>
      <w:r>
        <w:t xml:space="preserve">ABN: 12 345 678 901</w:t>
      </w:r>
      <w:r>
        <w:br/>
      </w:r>
      <w:r>
        <w:t xml:space="preserve">Email: john.smith@example.com</w:t>
      </w:r>
      <w:r>
        <w:br/>
      </w:r>
      <w:r>
        <w:t xml:space="preserve">Phone: +61 7 1234 5678</w:t>
      </w:r>
    </w:p>
    <w:p>
      <w:pPr>
        <w:pStyle w:val="BodyText"/>
      </w:pPr>
      <w:r>
        <w:rPr>
          <w:bCs/>
          <w:b/>
        </w:rPr>
        <w:t xml:space="preserve">To:</w:t>
      </w:r>
      <w:r>
        <w:br/>
      </w:r>
      <w:r>
        <w:t xml:space="preserve">Acme Corporation Pty Ltd</w:t>
      </w:r>
      <w:r>
        <w:br/>
      </w:r>
      <w:r>
        <w:t xml:space="preserve">456 Business Street</w:t>
      </w:r>
      <w:r>
        <w:br/>
      </w:r>
      <w:r>
        <w:t xml:space="preserve">Brisbane, QLD 4001</w:t>
      </w:r>
      <w:r>
        <w:br/>
      </w:r>
      <w:r>
        <w:t xml:space="preserve">Australia</w:t>
      </w:r>
      <w:r>
        <w:br/>
      </w:r>
      <w:r>
        <w:t xml:space="preserve">Contact: Jane Doe</w:t>
      </w:r>
      <w:r>
        <w:br/>
      </w:r>
      <w:r>
        <w:t xml:space="preserve">Email: jane.doe@acmecorp.com.au</w:t>
      </w:r>
      <w:r>
        <w:br/>
      </w:r>
      <w:r>
        <w:t xml:space="preserve">Phone: +61 7 8765 4321</w:t>
      </w:r>
    </w:p>
    <w:p>
      <w:pPr>
        <w:pStyle w:val="BodyText"/>
      </w:pPr>
      <w:r>
        <w:rPr>
          <w:bCs/>
          <w:b/>
        </w:rPr>
        <w:t xml:space="preserve">Invoice Number:</w:t>
      </w:r>
      <w:r>
        <w:t xml:space="preserve"> </w:t>
      </w:r>
      <w:r>
        <w:t xml:space="preserve">INV-2024-001</w:t>
      </w:r>
      <w:r>
        <w:br/>
      </w:r>
      <w:r>
        <w:rPr>
          <w:bCs/>
          <w:b/>
        </w:rPr>
        <w:t xml:space="preserve">Date:</w:t>
      </w:r>
      <w:r>
        <w:t xml:space="preserve"> </w:t>
      </w:r>
      <w:r>
        <w:t xml:space="preserve">January 15, 2024</w:t>
      </w:r>
      <w:r>
        <w:br/>
      </w:r>
      <w:r>
        <w:rPr>
          <w:bCs/>
          <w:b/>
        </w:rPr>
        <w:t xml:space="preserve">Due Date:</w:t>
      </w:r>
      <w:r>
        <w:t xml:space="preserve"> </w:t>
      </w:r>
      <w:r>
        <w:t xml:space="preserve">February 15, 2024</w:t>
      </w:r>
      <w:r>
        <w:br/>
      </w:r>
      <w:r>
        <w:rPr>
          <w:bCs/>
          <w:b/>
        </w:rPr>
        <w:t xml:space="preserve">Project Reference:</w:t>
      </w:r>
      <w:r>
        <w:t xml:space="preserve"> </w:t>
      </w:r>
      <w:r>
        <w:t xml:space="preserve">SYS-ENG-BNE-2024-001</w:t>
      </w:r>
    </w:p>
    <w:bookmarkStart w:id="20" w:name="services-provided"/>
    <w:p>
      <w:pPr>
        <w:pStyle w:val="Heading3"/>
      </w:pPr>
      <w:r>
        <w:t xml:space="preserve">Services Provided</w:t>
      </w:r>
    </w:p>
    <w:p>
      <w:pPr>
        <w:pStyle w:val="FirstParagraph"/>
      </w:pPr>
      <w:r>
        <w:t xml:space="preserve">This invoice covers professional systems engineering services delivered in Australia Brisbane during the period of January 1-15, 2024. As a qualified Systems Engineer operating in the Brisbane technology sector, I have provided comprehensive technical solutions tailored to your organization's infrastructure requirements.</w:t>
      </w:r>
    </w:p>
    <w:bookmarkEnd w:id="20"/>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Description</w:t>
            </w:r>
          </w:p>
        </w:tc>
        <w:tc>
          <w:tcPr/>
          <w:p>
            <w:pPr>
              <w:pStyle w:val="Compact"/>
              <w:jc w:val="left"/>
            </w:pPr>
            <w:r>
              <w:t xml:space="preserve">Hours</w:t>
            </w:r>
          </w:p>
        </w:tc>
        <w:tc>
          <w:tcPr/>
          <w:p>
            <w:pPr>
              <w:pStyle w:val="Compact"/>
              <w:jc w:val="left"/>
            </w:pPr>
            <w:r>
              <w:t xml:space="preserve">Rate (AUD)</w:t>
            </w:r>
          </w:p>
        </w:tc>
        <w:tc>
          <w:tcPr/>
          <w:p>
            <w:pPr>
              <w:pStyle w:val="Compact"/>
              <w:jc w:val="left"/>
            </w:pPr>
            <w:r>
              <w:t xml:space="preserve">Amount (AUD)</w:t>
            </w:r>
          </w:p>
        </w:tc>
      </w:tr>
      <w:tr>
        <w:tc>
          <w:tcPr/>
          <w:p>
            <w:pPr>
              <w:pStyle w:val="Compact"/>
              <w:jc w:val="left"/>
            </w:pPr>
            <w:r>
              <w:t xml:space="preserve">Systems Architecture Design and Documentation</w:t>
            </w:r>
          </w:p>
        </w:tc>
        <w:tc>
          <w:tcPr/>
          <w:p>
            <w:pPr>
              <w:pStyle w:val="Compact"/>
              <w:jc w:val="left"/>
            </w:pPr>
            <w:r>
              <w:t xml:space="preserve">15</w:t>
            </w:r>
          </w:p>
        </w:tc>
        <w:tc>
          <w:tcPr/>
          <w:p>
            <w:pPr>
              <w:pStyle w:val="Compact"/>
              <w:jc w:val="left"/>
            </w:pPr>
            <w:r>
              <w:t xml:space="preserve">150.00</w:t>
            </w:r>
          </w:p>
        </w:tc>
        <w:tc>
          <w:tcPr/>
          <w:p>
            <w:pPr>
              <w:pStyle w:val="Compact"/>
              <w:jc w:val="left"/>
            </w:pPr>
            <w:r>
              <w:t xml:space="preserve">2,250.00</w:t>
            </w:r>
          </w:p>
        </w:tc>
      </w:tr>
      <w:tr>
        <w:tc>
          <w:tcPr/>
          <w:p>
            <w:pPr>
              <w:pStyle w:val="Compact"/>
              <w:jc w:val="left"/>
            </w:pPr>
            <w:r>
              <w:t xml:space="preserve">Network Infrastructure Assessment and Optimization</w:t>
            </w:r>
          </w:p>
        </w:tc>
        <w:tc>
          <w:tcPr/>
          <w:p>
            <w:pPr>
              <w:pStyle w:val="Compact"/>
              <w:jc w:val="left"/>
            </w:pPr>
            <w:r>
              <w:t xml:space="preserve">10</w:t>
            </w:r>
          </w:p>
        </w:tc>
        <w:tc>
          <w:tcPr/>
          <w:p>
            <w:pPr>
              <w:pStyle w:val="Compact"/>
              <w:jc w:val="left"/>
            </w:pPr>
            <w:r>
              <w:t xml:space="preserve">150.00</w:t>
            </w:r>
          </w:p>
        </w:tc>
        <w:tc>
          <w:tcPr/>
          <w:p>
            <w:pPr>
              <w:pStyle w:val="Compact"/>
              <w:jc w:val="left"/>
            </w:pPr>
            <w:r>
              <w:t xml:space="preserve">1,500.00</w:t>
            </w:r>
          </w:p>
        </w:tc>
      </w:tr>
      <w:tr>
        <w:tc>
          <w:tcPr/>
          <w:p>
            <w:pPr>
              <w:pStyle w:val="Compact"/>
              <w:jc w:val="left"/>
            </w:pPr>
            <w:r>
              <w:t xml:space="preserve">Server Configuration and Deployment</w:t>
            </w:r>
          </w:p>
        </w:tc>
        <w:tc>
          <w:tcPr/>
          <w:p>
            <w:pPr>
              <w:pStyle w:val="Compact"/>
              <w:jc w:val="left"/>
            </w:pPr>
            <w:r>
              <w:t xml:space="preserve">8</w:t>
            </w:r>
          </w:p>
        </w:tc>
        <w:tc>
          <w:tcPr/>
          <w:p>
            <w:pPr>
              <w:pStyle w:val="Compact"/>
              <w:jc w:val="left"/>
            </w:pPr>
            <w:r>
              <w:t xml:space="preserve">150.00</w:t>
            </w:r>
          </w:p>
        </w:tc>
        <w:tc>
          <w:tcPr/>
          <w:p>
            <w:pPr>
              <w:pStyle w:val="Compact"/>
              <w:jc w:val="left"/>
            </w:pPr>
            <w:r>
              <w:t xml:space="preserve">1,200.00</w:t>
            </w:r>
          </w:p>
        </w:tc>
      </w:tr>
      <w:tr>
        <w:tc>
          <w:tcPr/>
          <w:p>
            <w:pPr>
              <w:pStyle w:val="Compact"/>
              <w:jc w:val="left"/>
            </w:pPr>
            <w:r>
              <w:t xml:space="preserve">Security Systems Implementation and Testing</w:t>
            </w:r>
          </w:p>
        </w:tc>
        <w:tc>
          <w:tcPr/>
          <w:p>
            <w:pPr>
              <w:pStyle w:val="Compact"/>
              <w:jc w:val="left"/>
            </w:pPr>
            <w:r>
              <w:t xml:space="preserve">12</w:t>
            </w:r>
          </w:p>
        </w:tc>
        <w:tc>
          <w:tcPr/>
          <w:p>
            <w:pPr>
              <w:pStyle w:val="Compact"/>
              <w:jc w:val="left"/>
            </w:pPr>
            <w:r>
              <w:t xml:space="preserve">150.00</w:t>
            </w:r>
          </w:p>
        </w:tc>
        <w:tc>
          <w:tcPr/>
          <w:p>
            <w:pPr>
              <w:pStyle w:val="Compact"/>
              <w:jc w:val="left"/>
            </w:pPr>
            <w:r>
              <w:t xml:space="preserve">1,800.00</w:t>
            </w:r>
          </w:p>
        </w:tc>
      </w:tr>
      <w:tr>
        <w:tc>
          <w:tcPr/>
          <w:p>
            <w:pPr>
              <w:pStyle w:val="Compact"/>
              <w:jc w:val="left"/>
            </w:pPr>
            <w:r>
              <w:t xml:space="preserve">Systems Integration and Troubleshooting</w:t>
            </w:r>
          </w:p>
        </w:tc>
        <w:tc>
          <w:tcPr/>
          <w:p>
            <w:pPr>
              <w:pStyle w:val="Compact"/>
              <w:jc w:val="left"/>
            </w:pPr>
            <w:r>
              <w:t xml:space="preserve">10</w:t>
            </w:r>
          </w:p>
        </w:tc>
        <w:tc>
          <w:tcPr/>
          <w:p>
            <w:pPr>
              <w:pStyle w:val="Compact"/>
              <w:jc w:val="left"/>
            </w:pPr>
            <w:r>
              <w:t xml:space="preserve">150.00</w:t>
            </w:r>
          </w:p>
        </w:tc>
        <w:tc>
          <w:tcPr/>
          <w:p>
            <w:pPr>
              <w:pStyle w:val="Compact"/>
              <w:jc w:val="left"/>
            </w:pPr>
            <w:r>
              <w:t xml:space="preserve">1,500.00</w:t>
            </w:r>
          </w:p>
        </w:tc>
      </w:tr>
      <w:tr>
        <w:tc>
          <w:tcPr/>
          <w:p>
            <w:pPr>
              <w:pStyle w:val="Compact"/>
              <w:jc w:val="left"/>
            </w:pPr>
            <w:r>
              <w:t xml:space="preserve">Technical Documentation and Training Materials</w:t>
            </w:r>
          </w:p>
        </w:tc>
        <w:tc>
          <w:tcPr/>
          <w:p>
            <w:pPr>
              <w:pStyle w:val="Compact"/>
              <w:jc w:val="left"/>
            </w:pPr>
            <w:r>
              <w:t xml:space="preserve">5</w:t>
            </w:r>
          </w:p>
        </w:tc>
        <w:tc>
          <w:tcPr/>
          <w:p>
            <w:pPr>
              <w:pStyle w:val="Compact"/>
              <w:jc w:val="left"/>
            </w:pPr>
            <w:r>
              <w:t xml:space="preserve">150.00</w:t>
            </w:r>
          </w:p>
        </w:tc>
        <w:tc>
          <w:tcPr/>
          <w:p>
            <w:pPr>
              <w:pStyle w:val="Compact"/>
              <w:jc w:val="left"/>
            </w:pPr>
            <w:r>
              <w:t xml:space="preserve">750.00</w:t>
            </w:r>
          </w:p>
        </w:tc>
      </w:tr>
    </w:tbl>
    <w:p>
      <w:pPr>
        <w:pStyle w:val="BodyText"/>
      </w:pPr>
      <w:r>
        <w:t xml:space="preserve">Subtotal: $9,000.00 AUD</w:t>
      </w:r>
    </w:p>
    <w:p>
      <w:pPr>
        <w:pStyle w:val="BodyText"/>
      </w:pPr>
      <w:r>
        <w:t xml:space="preserve">GST (10%): $900.00 AUD</w:t>
      </w:r>
    </w:p>
    <w:p>
      <w:pPr>
        <w:pStyle w:val="BodyText"/>
      </w:pPr>
      <w:r>
        <w:rPr>
          <w:bCs/>
          <w:b/>
        </w:rPr>
        <w:t xml:space="preserve">Total Due: $9,900.00 AUD</w:t>
      </w:r>
    </w:p>
    <w:bookmarkStart w:id="21" w:name="payment-terms"/>
    <w:p>
      <w:pPr>
        <w:pStyle w:val="Heading3"/>
      </w:pPr>
      <w:r>
        <w:t xml:space="preserve">Payment Terms</w:t>
      </w:r>
    </w:p>
    <w:p>
      <w:pPr>
        <w:pStyle w:val="FirstParagraph"/>
      </w:pPr>
      <w:r>
        <w:t xml:space="preserve">Payment is due within 30 days of the invoice date. Please make payment via bank transfer to the following account:</w:t>
      </w:r>
    </w:p>
    <w:p>
      <w:pPr>
        <w:pStyle w:val="BodyText"/>
      </w:pPr>
      <w:r>
        <w:rPr>
          <w:bCs/>
          <w:b/>
        </w:rPr>
        <w:t xml:space="preserve">Bank:</w:t>
      </w:r>
      <w:r>
        <w:t xml:space="preserve"> </w:t>
      </w:r>
      <w:r>
        <w:t xml:space="preserve">Commonwealth Bank of Australia</w:t>
      </w:r>
      <w:r>
        <w:br/>
      </w:r>
      <w:r>
        <w:rPr>
          <w:bCs/>
          <w:b/>
        </w:rPr>
        <w:t xml:space="preserve">Account Name:</w:t>
      </w:r>
      <w:r>
        <w:t xml:space="preserve"> </w:t>
      </w:r>
      <w:r>
        <w:t xml:space="preserve">John Smith</w:t>
      </w:r>
      <w:r>
        <w:br/>
      </w:r>
      <w:r>
        <w:rPr>
          <w:bCs/>
          <w:b/>
        </w:rPr>
        <w:t xml:space="preserve">BSB:</w:t>
      </w:r>
      <w:r>
        <w:t xml:space="preserve"> </w:t>
      </w:r>
      <w:r>
        <w:t xml:space="preserve">062-000</w:t>
      </w:r>
      <w:r>
        <w:br/>
      </w:r>
      <w:r>
        <w:rPr>
          <w:bCs/>
          <w:b/>
        </w:rPr>
        <w:t xml:space="preserve">Account Number:</w:t>
      </w:r>
      <w:r>
        <w:t xml:space="preserve"> </w:t>
      </w:r>
      <w:r>
        <w:t xml:space="preserve">12345678</w:t>
      </w:r>
      <w:r>
        <w:br/>
      </w:r>
      <w:r>
        <w:rPr>
          <w:bCs/>
          <w:b/>
        </w:rPr>
        <w:t xml:space="preserve">Reference:</w:t>
      </w:r>
      <w:r>
        <w:t xml:space="preserve"> </w:t>
      </w:r>
      <w:r>
        <w:t xml:space="preserve">INV-2024-001</w:t>
      </w:r>
    </w:p>
    <w:bookmarkEnd w:id="21"/>
    <w:bookmarkStart w:id="22" w:name="service-details"/>
    <w:p>
      <w:pPr>
        <w:pStyle w:val="Heading3"/>
      </w:pPr>
      <w:r>
        <w:t xml:space="preserve">Service Details</w:t>
      </w:r>
    </w:p>
    <w:p>
      <w:pPr>
        <w:pStyle w:val="FirstParagraph"/>
      </w:pPr>
      <w:r>
        <w:t xml:space="preserve">As a Systems Engineer based in Australia Brisbane, I have delivered comprehensive technical services including:</w:t>
      </w:r>
    </w:p>
    <w:p>
      <w:pPr>
        <w:numPr>
          <w:ilvl w:val="0"/>
          <w:numId w:val="1001"/>
        </w:numPr>
        <w:pStyle w:val="Compact"/>
      </w:pPr>
      <w:r>
        <w:t xml:space="preserve">Design and implementation of scalable IT infrastructure solutions</w:t>
      </w:r>
    </w:p>
    <w:p>
      <w:pPr>
        <w:numPr>
          <w:ilvl w:val="0"/>
          <w:numId w:val="1001"/>
        </w:numPr>
        <w:pStyle w:val="Compact"/>
      </w:pPr>
      <w:r>
        <w:t xml:space="preserve">Network architecture planning and optimization for enterprise environments</w:t>
      </w:r>
    </w:p>
    <w:p>
      <w:pPr>
        <w:numPr>
          <w:ilvl w:val="0"/>
          <w:numId w:val="1001"/>
        </w:numPr>
        <w:pStyle w:val="Compact"/>
      </w:pPr>
      <w:r>
        <w:t xml:space="preserve">Server deployment, configuration, and management across multiple platforms</w:t>
      </w:r>
    </w:p>
    <w:p>
      <w:pPr>
        <w:numPr>
          <w:ilvl w:val="0"/>
          <w:numId w:val="1001"/>
        </w:numPr>
        <w:pStyle w:val="Compact"/>
      </w:pPr>
      <w:r>
        <w:t xml:space="preserve">Security systems integration and vulnerability assessment</w:t>
      </w:r>
    </w:p>
    <w:p>
      <w:pPr>
        <w:numPr>
          <w:ilvl w:val="0"/>
          <w:numId w:val="1001"/>
        </w:numPr>
        <w:pStyle w:val="Compact"/>
      </w:pPr>
      <w:r>
        <w:t xml:space="preserve">Systems integration between legacy and modern technology platforms</w:t>
      </w:r>
    </w:p>
    <w:p>
      <w:pPr>
        <w:numPr>
          <w:ilvl w:val="0"/>
          <w:numId w:val="1001"/>
        </w:numPr>
        <w:pStyle w:val="Compact"/>
      </w:pPr>
      <w:r>
        <w:t xml:space="preserve">Technical documentation and staff training on new systems</w:t>
      </w:r>
    </w:p>
    <w:p>
      <w:pPr>
        <w:pStyle w:val="FirstParagraph"/>
      </w:pPr>
      <w:r>
        <w:t xml:space="preserve">All services were performed in accordance with Australian industry standards and best practices for systems engineering. The work was completed at your Brisbane office location and through remote access as required.</w:t>
      </w:r>
    </w:p>
    <w:bookmarkEnd w:id="22"/>
    <w:bookmarkStart w:id="23" w:name="terms-and-conditions"/>
    <w:p>
      <w:pPr>
        <w:pStyle w:val="Heading3"/>
      </w:pPr>
      <w:r>
        <w:t xml:space="preserve">Terms and Conditions</w:t>
      </w:r>
    </w:p>
    <w:p>
      <w:pPr>
        <w:pStyle w:val="FirstParagraph"/>
      </w:pPr>
      <w:r>
        <w:t xml:space="preserve">1. All amounts are in Australian Dollars (AUD) and include applicable GST as required by Australian tax law.</w:t>
      </w:r>
    </w:p>
    <w:p>
      <w:pPr>
        <w:pStyle w:val="BodyText"/>
      </w:pPr>
      <w:r>
        <w:t xml:space="preserve">2. Payment is due within 30 days of the invoice date. Late payments may incur interest charges at the rate of 1.5% per month.</w:t>
      </w:r>
    </w:p>
    <w:p>
      <w:pPr>
        <w:pStyle w:val="BodyText"/>
      </w:pPr>
      <w:r>
        <w:t xml:space="preserve">3. All services are provided as a professional Systems Engineer operating under Australian professional standards.</w:t>
      </w:r>
    </w:p>
    <w:p>
      <w:pPr>
        <w:pStyle w:val="BodyText"/>
      </w:pPr>
      <w:r>
        <w:t xml:space="preserve">4. Any disputes regarding this invoice must be raised within 14 days of receipt.</w:t>
      </w:r>
    </w:p>
    <w:p>
      <w:pPr>
        <w:pStyle w:val="BodyText"/>
      </w:pPr>
      <w:r>
        <w:t xml:space="preserve">5. This invoice is valid for services rendered in Australia Brisbane during the specified period.</w:t>
      </w:r>
    </w:p>
    <w:bookmarkEnd w:id="23"/>
    <w:p>
      <w:pPr>
        <w:pStyle w:val="BodyText"/>
      </w:pPr>
      <w:r>
        <w:t xml:space="preserve">Thank you for your business. As your dedicated Systems Engineer in Australia Brisbane, I look forward to continuing our professional relationship and supporting your technology infrastructure needs.</w:t>
      </w:r>
    </w:p>
    <w:p>
      <w:pPr>
        <w:pStyle w:val="BodyText"/>
      </w:pPr>
      <w:r>
        <w:t xml:space="preserve">For any questions regarding this invoice, please contact me directly at john.smith@example.com or +61 7 1234 5678.</w:t>
      </w:r>
    </w:p>
    <w:p>
      <w:pPr>
        <w:pStyle w:val="BodyText"/>
      </w:pPr>
      <w:r>
        <w:t xml:space="preserve">This is a computer-generated invoice and does not require a signature.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Systems Engineer Services</dc:title>
  <dc:creator/>
  <dc:language>en</dc:language>
  <cp:keywords/>
  <dcterms:created xsi:type="dcterms:W3CDTF">2026-10-10T04:31:57Z</dcterms:created>
  <dcterms:modified xsi:type="dcterms:W3CDTF">2026-10-10T04:31:57Z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