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r>
        <w:t xml:space="preserve"> </w:t>
      </w:r>
      <w:r>
        <w:t xml:space="preserve">-</w:t>
      </w:r>
      <w:r>
        <w:t xml:space="preserve"> </w:t>
      </w:r>
      <w:r>
        <w:t xml:space="preserve">Kinshasa,</w:t>
      </w:r>
      <w:r>
        <w:t xml:space="preserve"> </w:t>
      </w:r>
      <w:r>
        <w:t xml:space="preserve">DR</w:t>
      </w:r>
      <w:r>
        <w:t xml:space="preserve"> </w:t>
      </w:r>
      <w:r>
        <w:t xml:space="preserve">Congo</w:t>
      </w:r>
    </w:p>
    <w:bookmarkStart w:id="20" w:name="equateur-systems-solutions"/>
    <w:p>
      <w:pPr>
        <w:pStyle w:val="Heading1"/>
      </w:pPr>
      <w:r>
        <w:t xml:space="preserve">Equateur Systems Solutions</w:t>
      </w:r>
    </w:p>
    <w:p>
      <w:pPr>
        <w:pStyle w:val="FirstParagraph"/>
      </w:pPr>
      <w:r>
        <w:rPr>
          <w:bCs/>
          <w:b/>
        </w:rPr>
        <w:t xml:space="preserve">Specialized Systems Engineering &amp; IT Infrastructure</w:t>
      </w:r>
    </w:p>
    <w:p>
      <w:pPr>
        <w:pStyle w:val="BodyText"/>
      </w:pPr>
      <w:r>
        <w:t xml:space="preserve">123 Avenue de la Paix, Gombe</w:t>
      </w:r>
    </w:p>
    <w:p>
      <w:pPr>
        <w:pStyle w:val="BodyText"/>
      </w:pPr>
      <w:r>
        <w:t xml:space="preserve">Kinshasa, Democratic Republic of the Congo</w:t>
      </w:r>
    </w:p>
    <w:p>
      <w:pPr>
        <w:pStyle w:val="BodyText"/>
      </w:pPr>
      <w:r>
        <w:t xml:space="preserve">Tel: +243 81 000 0000</w:t>
      </w:r>
    </w:p>
    <w:p>
      <w:pPr>
        <w:pStyle w:val="BodyText"/>
      </w:pPr>
      <w:r>
        <w:t xml:space="preserve">Email: billing@equateur-systems.cd</w:t>
      </w:r>
    </w:p>
    <w:p>
      <w:pPr>
        <w:pStyle w:val="BodyText"/>
      </w:pPr>
      <w:r>
        <w:t xml:space="preserve">NIF: 001234567890123</w:t>
      </w:r>
    </w:p>
    <w:bookmarkEnd w:id="20"/>
    <w:bookmarkStart w:id="21" w:name="invoice"/>
    <w:p>
      <w:pPr>
        <w:pStyle w:val="Heading2"/>
      </w:pPr>
      <w:r>
        <w:t xml:space="preserve">INVOICE</w:t>
      </w:r>
    </w:p>
    <w:p>
      <w:pPr>
        <w:pStyle w:val="FirstParagraph"/>
      </w:pPr>
      <w:r>
        <w:rPr>
          <w:bCs/>
          <w:b/>
        </w:rPr>
        <w:t xml:space="preserve">Reference:</w:t>
      </w:r>
      <w:r>
        <w:t xml:space="preserve"> </w:t>
      </w:r>
      <w:r>
        <w:t xml:space="preserve">INV-KIN-2023-089</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Kinshasa Digital Logistics Ltd.</w:t>
      </w:r>
    </w:p>
    <w:p>
      <w:pPr>
        <w:pStyle w:val="BodyText"/>
      </w:pPr>
      <w:r>
        <w:rPr>
          <w:bCs/>
          <w:b/>
        </w:rPr>
        <w:t xml:space="preserve">Address:</w:t>
      </w:r>
      <w:r>
        <w:t xml:space="preserve"> </w:t>
      </w:r>
      <w:r>
        <w:t xml:space="preserve">Quartier de la Liberté, Commune de la Gombe</w:t>
      </w:r>
    </w:p>
    <w:p>
      <w:pPr>
        <w:pStyle w:val="BodyText"/>
      </w:pPr>
      <w:r>
        <w:rPr>
          <w:bCs/>
          <w:b/>
        </w:rPr>
        <w:t xml:space="preserve">City:</w:t>
      </w:r>
      <w:r>
        <w:t xml:space="preserve"> </w:t>
      </w:r>
      <w:r>
        <w:t xml:space="preserve">Kinshasa, DR Congo</w:t>
      </w:r>
    </w:p>
    <w:p>
      <w:pPr>
        <w:pStyle w:val="BodyText"/>
      </w:pPr>
      <w:r>
        <w:rPr>
          <w:bCs/>
          <w:b/>
        </w:rPr>
        <w:t xml:space="preserve">Contact:</w:t>
      </w:r>
      <w:r>
        <w:t xml:space="preserve"> </w:t>
      </w:r>
      <w:r>
        <w:t xml:space="preserve">Jean-Pierre Mbuyi</w:t>
      </w:r>
    </w:p>
    <w:p>
      <w:pPr>
        <w:pStyle w:val="BodyText"/>
      </w:pPr>
      <w:r>
        <w:rPr>
          <w:bCs/>
          <w:b/>
        </w:rPr>
        <w:t xml:space="preserve">Email:</w:t>
      </w:r>
      <w:r>
        <w:t xml:space="preserve"> </w:t>
      </w:r>
      <w:r>
        <w:t xml:space="preserve">finance@kdl-cd.com</w:t>
      </w:r>
    </w:p>
    <w:bookmarkEnd w:id="22"/>
    <w:bookmarkStart w:id="23" w:name="invoice-details"/>
    <w:p>
      <w:pPr>
        <w:pStyle w:val="Heading3"/>
      </w:pPr>
      <w:r>
        <w:t xml:space="preserve">Invoice Details:</w:t>
      </w:r>
    </w:p>
    <w:p>
      <w:pPr>
        <w:pStyle w:val="FirstParagraph"/>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Period:</w:t>
      </w:r>
      <w:r>
        <w:t xml:space="preserve"> </w:t>
      </w:r>
      <w:r>
        <w:t xml:space="preserve">October 01, 2023 - October 20, 2023</w:t>
      </w:r>
    </w:p>
    <w:p>
      <w:pPr>
        <w:pStyle w:val="BodyText"/>
      </w:pPr>
      <w:r>
        <w:rPr>
          <w:bCs/>
          <w:b/>
        </w:rPr>
        <w:t xml:space="preserve">Currency:</w:t>
      </w:r>
      <w:r>
        <w:t xml:space="preserve"> </w:t>
      </w:r>
      <w:r>
        <w:t xml:space="preserve">Congolese Franc (CDF)</w:t>
      </w:r>
    </w:p>
    <w:bookmarkEnd w:id="23"/>
    <w:bookmarkStart w:id="24" w:name="Xa0bc5c98caf6f4942e1ca5cdf07e364a6676a91"/>
    <w:p>
      <w:pPr>
        <w:pStyle w:val="Heading4"/>
      </w:pPr>
      <w:r>
        <w:t xml:space="preserve">Project Overview: Systems Engineering Implementation in Kinshasa</w:t>
      </w:r>
    </w:p>
    <w:p>
      <w:pPr>
        <w:pStyle w:val="FirstParagraph"/>
      </w:pPr>
      <w:r>
        <w:t xml:space="preserve">This invoice covers the professional services rendered by a certified Systems Engineer regarding the deployment, configuration, and optimization of critical IT infrastructure for the client's operations in Kinshasa. The scope of work included high-level network architecture design, server virtualization, and security hardening tailored to the specific operational environment of the Democratic Republic of the Congo.</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(CDF)</w:t>
            </w:r>
          </w:p>
        </w:tc>
        <w:tc>
          <w:tcPr/>
          <w:p>
            <w:pPr>
              <w:pStyle w:val="Compact"/>
              <w:jc w:val="left"/>
            </w:pPr>
            <w:r>
              <w:t xml:space="preserve">Total (CDF)</w:t>
            </w:r>
          </w:p>
        </w:tc>
      </w:tr>
      <w:tr>
        <w:tc>
          <w:tcPr/>
          <w:p>
            <w:pPr>
              <w:pStyle w:val="Compact"/>
              <w:jc w:val="left"/>
            </w:pPr>
            <w:r>
              <w:t xml:space="preserve">1</w:t>
            </w:r>
          </w:p>
        </w:tc>
        <w:tc>
          <w:tcPr/>
          <w:p>
            <w:pPr>
              <w:pStyle w:val="Compact"/>
              <w:jc w:val="left"/>
            </w:pPr>
            <w:r>
              <w:rPr>
                <w:bCs/>
                <w:b/>
              </w:rPr>
              <w:t xml:space="preserve">Systems Architecture Design &amp; Consultation</w:t>
            </w:r>
            <w:r>
              <w:br/>
            </w:r>
            <w:r>
              <w:t xml:space="preserve">Comprehensive analysis of existing IT infrastructure in Kinshasa. Design of a scalable, redundant network topology suitable for local power and connectivity constraints.</w:t>
            </w:r>
          </w:p>
        </w:tc>
        <w:tc>
          <w:tcPr/>
          <w:p>
            <w:pPr>
              <w:pStyle w:val="Compact"/>
              <w:jc w:val="left"/>
            </w:pPr>
            <w:r>
              <w:t xml:space="preserve">40 Hrs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Server Virtualization &amp; Deployment</w:t>
            </w:r>
            <w:r>
              <w:br/>
            </w:r>
            <w:r>
              <w:t xml:space="preserve">Installation and configuration of VMware vSphere environment. Migration of legacy physical servers to virtual instances to optimize hardware usage and energy efficiency.</w:t>
            </w:r>
          </w:p>
        </w:tc>
        <w:tc>
          <w:tcPr/>
          <w:p>
            <w:pPr>
              <w:pStyle w:val="Compact"/>
              <w:jc w:val="left"/>
            </w:pPr>
            <w:r>
              <w:t xml:space="preserve">60 Hrs</w:t>
            </w:r>
          </w:p>
        </w:tc>
        <w:tc>
          <w:tcPr/>
          <w:p>
            <w:pPr>
              <w:pStyle w:val="Compact"/>
              <w:jc w:val="left"/>
            </w:pPr>
            <w:r>
              <w:t xml:space="preserve">250,000</w:t>
            </w:r>
          </w:p>
        </w:tc>
        <w:tc>
          <w:tcPr/>
          <w:p>
            <w:pPr>
              <w:pStyle w:val="Compact"/>
              <w:jc w:val="left"/>
            </w:pPr>
            <w:r>
              <w:t xml:space="preserve">15,000,000</w:t>
            </w:r>
          </w:p>
        </w:tc>
      </w:tr>
      <w:tr>
        <w:tc>
          <w:tcPr/>
          <w:p>
            <w:pPr>
              <w:pStyle w:val="Compact"/>
              <w:jc w:val="left"/>
            </w:pPr>
            <w:r>
              <w:t xml:space="preserve">3</w:t>
            </w:r>
          </w:p>
        </w:tc>
        <w:tc>
          <w:tcPr/>
          <w:p>
            <w:pPr>
              <w:pStyle w:val="Compact"/>
              <w:jc w:val="left"/>
            </w:pPr>
            <w:r>
              <w:rPr>
                <w:bCs/>
                <w:b/>
              </w:rPr>
              <w:t xml:space="preserve">Network Security Hardening</w:t>
            </w:r>
            <w:r>
              <w:br/>
            </w:r>
            <w:r>
              <w:t xml:space="preserve">Implementation of enterprise-grade firewalls, intrusion detection systems, and access control lists. Ensuring compliance with international security standards adapted for the DR Congo market.</w:t>
            </w:r>
          </w:p>
        </w:tc>
        <w:tc>
          <w:tcPr/>
          <w:p>
            <w:pPr>
              <w:pStyle w:val="Compact"/>
              <w:jc w:val="left"/>
            </w:pPr>
            <w:r>
              <w:t xml:space="preserve">30 Hrs</w:t>
            </w:r>
          </w:p>
        </w:tc>
        <w:tc>
          <w:tcPr/>
          <w:p>
            <w:pPr>
              <w:pStyle w:val="Compact"/>
              <w:jc w:val="left"/>
            </w:pPr>
            <w:r>
              <w:t xml:space="preserve">275,000</w:t>
            </w:r>
          </w:p>
        </w:tc>
        <w:tc>
          <w:tcPr/>
          <w:p>
            <w:pPr>
              <w:pStyle w:val="Compact"/>
              <w:jc w:val="left"/>
            </w:pPr>
            <w:r>
              <w:t xml:space="preserve">8,250,000</w:t>
            </w:r>
          </w:p>
        </w:tc>
      </w:tr>
      <w:tr>
        <w:tc>
          <w:tcPr/>
          <w:p>
            <w:pPr>
              <w:pStyle w:val="Compact"/>
              <w:jc w:val="left"/>
            </w:pPr>
            <w:r>
              <w:t xml:space="preserve">4</w:t>
            </w:r>
          </w:p>
        </w:tc>
        <w:tc>
          <w:tcPr/>
          <w:p>
            <w:pPr>
              <w:pStyle w:val="Compact"/>
              <w:jc w:val="left"/>
            </w:pPr>
            <w:r>
              <w:rPr>
                <w:bCs/>
                <w:b/>
              </w:rPr>
              <w:t xml:space="preserve">Power Redundancy Integration</w:t>
            </w:r>
            <w:r>
              <w:br/>
            </w:r>
            <w:r>
              <w:t xml:space="preserve">Configuration of UPS and generator failover systems for critical servers. Ensuring business continuity during power fluctuations common in the Kinshasa region.</w:t>
            </w:r>
          </w:p>
        </w:tc>
        <w:tc>
          <w:tcPr/>
          <w:p>
            <w:pPr>
              <w:pStyle w:val="Compact"/>
              <w:jc w:val="left"/>
            </w:pPr>
            <w:r>
              <w:t xml:space="preserve">20 Hrs</w:t>
            </w:r>
          </w:p>
        </w:tc>
        <w:tc>
          <w:tcPr/>
          <w:p>
            <w:pPr>
              <w:pStyle w:val="Compact"/>
              <w:jc w:val="left"/>
            </w:pPr>
            <w:r>
              <w:t xml:space="preserve">250,000</w:t>
            </w:r>
          </w:p>
        </w:tc>
        <w:tc>
          <w:tcPr/>
          <w:p>
            <w:pPr>
              <w:pStyle w:val="Compact"/>
              <w:jc w:val="left"/>
            </w:pPr>
            <w:r>
              <w:t xml:space="preserve">5,000,000</w:t>
            </w:r>
          </w:p>
        </w:tc>
      </w:tr>
      <w:tr>
        <w:tc>
          <w:tcPr/>
          <w:p>
            <w:pPr>
              <w:pStyle w:val="Compact"/>
              <w:jc w:val="left"/>
            </w:pPr>
            <w:r>
              <w:t xml:space="preserve">5</w:t>
            </w:r>
          </w:p>
        </w:tc>
        <w:tc>
          <w:tcPr/>
          <w:p>
            <w:pPr>
              <w:pStyle w:val="Compact"/>
              <w:jc w:val="left"/>
            </w:pPr>
            <w:r>
              <w:rPr>
                <w:bCs/>
                <w:b/>
              </w:rPr>
              <w:t xml:space="preserve">Staff Training &amp; Documentation</w:t>
            </w:r>
            <w:r>
              <w:br/>
            </w:r>
            <w:r>
              <w:t xml:space="preserve">On-site training for local IT staff in Kinshasa on system maintenance, monitoring tools, and disaster recovery procedures. Provision of technical documentation.</w:t>
            </w:r>
          </w:p>
        </w:tc>
        <w:tc>
          <w:tcPr/>
          <w:p>
            <w:pPr>
              <w:pStyle w:val="Compact"/>
              <w:jc w:val="left"/>
            </w:pPr>
            <w:r>
              <w:t xml:space="preserve">15 Hrs</w:t>
            </w:r>
          </w:p>
        </w:tc>
        <w:tc>
          <w:tcPr/>
          <w:p>
            <w:pPr>
              <w:pStyle w:val="Compact"/>
              <w:jc w:val="left"/>
            </w:pPr>
            <w:r>
              <w:t xml:space="preserve">200,000</w:t>
            </w:r>
          </w:p>
        </w:tc>
        <w:tc>
          <w:tcPr/>
          <w:p>
            <w:pPr>
              <w:pStyle w:val="Compact"/>
              <w:jc w:val="left"/>
            </w:pPr>
            <w:r>
              <w:t xml:space="preserve">3,000,000</w:t>
            </w:r>
          </w:p>
        </w:tc>
      </w:tr>
    </w:tbl>
    <w:p>
      <w:pPr>
        <w:pStyle w:val="BodyText"/>
      </w:pPr>
      <w:r>
        <w:t xml:space="preserve">Subtotal:</w:t>
      </w:r>
      <w:r>
        <w:t xml:space="preserve"> </w:t>
      </w:r>
      <w:r>
        <w:t xml:space="preserve">41,250,000 CDF</w:t>
      </w:r>
    </w:p>
    <w:p>
      <w:pPr>
        <w:pStyle w:val="BodyText"/>
      </w:pPr>
      <w:r>
        <w:t xml:space="preserve">TVA (16% Tax):</w:t>
      </w:r>
      <w:r>
        <w:t xml:space="preserve"> </w:t>
      </w:r>
      <w:r>
        <w:t xml:space="preserve">6,600,000 CDF</w:t>
      </w:r>
    </w:p>
    <w:p>
      <w:pPr>
        <w:pStyle w:val="BodyText"/>
      </w:pPr>
      <w:r>
        <w:t xml:space="preserve">Total Amount Due:</w:t>
      </w:r>
      <w:r>
        <w:t xml:space="preserve"> </w:t>
      </w:r>
      <w:r>
        <w:t xml:space="preserve">47,850,000 CDF</w:t>
      </w:r>
    </w:p>
    <w:bookmarkStart w:id="25" w:name="payment-terms-conditions"/>
    <w:p>
      <w:pPr>
        <w:pStyle w:val="Heading4"/>
      </w:pPr>
      <w:r>
        <w:t xml:space="preserve">Payment Terms &amp; Conditions</w:t>
      </w:r>
    </w:p>
    <w:p>
      <w:pPr>
        <w:pStyle w:val="FirstParagraph"/>
      </w:pPr>
      <w:r>
        <w:rPr>
          <w:bCs/>
          <w:b/>
        </w:rPr>
        <w:t xml:space="preserve">Payment Method:</w:t>
      </w:r>
      <w:r>
        <w:t xml:space="preserve"> </w:t>
      </w:r>
      <w:r>
        <w:t xml:space="preserve">Payment is to be made via bank transfer to the account details listed below. Checks are accepted only if cleared by a major bank in Kinshasa.</w:t>
      </w:r>
    </w:p>
    <w:p>
      <w:pPr>
        <w:pStyle w:val="BodyText"/>
      </w:pPr>
      <w:r>
        <w:rPr>
          <w:bCs/>
          <w:b/>
        </w:rPr>
        <w:t xml:space="preserve">Bank Details:</w:t>
      </w:r>
      <w:r>
        <w:br/>
      </w:r>
      <w:r>
        <w:t xml:space="preserve">Bank: Ecobank DR Congo</w:t>
      </w:r>
      <w:r>
        <w:br/>
      </w:r>
      <w:r>
        <w:t xml:space="preserve">Branch: Gombe, Kinshasa</w:t>
      </w:r>
      <w:r>
        <w:br/>
      </w:r>
      <w:r>
        <w:t xml:space="preserve">Account Name: Equateur Systems Solutions</w:t>
      </w:r>
      <w:r>
        <w:br/>
      </w:r>
      <w:r>
        <w:t xml:space="preserve">Account Number: 001-2345678-90</w:t>
      </w:r>
      <w:r>
        <w:br/>
      </w:r>
      <w:r>
        <w:t xml:space="preserve">SWIFT Code: ECOBCD22</w:t>
      </w:r>
    </w:p>
    <w:p>
      <w:pPr>
        <w:pStyle w:val="BodyText"/>
      </w:pPr>
      <w:r>
        <w:rPr>
          <w:bCs/>
          <w:b/>
        </w:rPr>
        <w:t xml:space="preserve">Due Date:</w:t>
      </w:r>
      <w:r>
        <w:t xml:space="preserve"> </w:t>
      </w:r>
      <w:r>
        <w:t xml:space="preserve">Payment is due within 30 days of the invoice date. Late payments will incur a penalty of 1.5% per month on the outstanding balance.</w:t>
      </w:r>
    </w:p>
    <w:p>
      <w:pPr>
        <w:pStyle w:val="BodyText"/>
      </w:pPr>
      <w:r>
        <w:rPr>
          <w:bCs/>
          <w:b/>
        </w:rPr>
        <w:t xml:space="preserve">Warranty:</w:t>
      </w:r>
      <w:r>
        <w:t xml:space="preserve"> </w:t>
      </w:r>
      <w:r>
        <w:t xml:space="preserve">All systems engineering services provided are guaranteed for a period of 90 days from the date of completion. This warranty covers configuration errors and system stability issues arising from the work performed.</w:t>
      </w:r>
    </w:p>
    <w:p>
      <w:pPr>
        <w:pStyle w:val="BodyText"/>
      </w:pPr>
      <w:r>
        <w:rPr>
          <w:bCs/>
          <w:b/>
        </w:rPr>
        <w:t xml:space="preserve">Legal Jurisdiction:</w:t>
      </w:r>
      <w:r>
        <w:t xml:space="preserve"> </w:t>
      </w:r>
      <w:r>
        <w:t xml:space="preserve">This invoice and the services rendered are subject to the commercial laws of the Democratic Republic of the Congo. Any disputes arising from this transaction shall be settled in the courts of Kinshasa.</w:t>
      </w:r>
    </w:p>
    <w:bookmarkEnd w:id="25"/>
    <w:p>
      <w:pPr>
        <w:pStyle w:val="BodyText"/>
      </w:pPr>
      <w:r>
        <w:rPr>
          <w:bCs/>
          <w:b/>
        </w:rPr>
        <w:t xml:space="preserve">Authorized Signature (Provider)</w:t>
      </w:r>
    </w:p>
    <w:p>
      <w:pPr>
        <w:pStyle w:val="BodyText"/>
      </w:pPr>
      <w:r>
        <w:t xml:space="preserve">Equateur Systems Solutions</w:t>
      </w:r>
    </w:p>
    <w:p>
      <w:pPr>
        <w:pStyle w:val="BodyText"/>
      </w:pPr>
      <w:r>
        <w:rPr>
          <w:iCs/>
          <w:i/>
        </w:rPr>
        <w:t xml:space="preserve">Systems Engineering Lead</w:t>
      </w:r>
    </w:p>
    <w:p>
      <w:pPr>
        <w:pStyle w:val="BodyText"/>
      </w:pPr>
      <w:r>
        <w:rPr>
          <w:bCs/>
          <w:b/>
        </w:rPr>
        <w:t xml:space="preserve">Received By (Client)</w:t>
      </w:r>
    </w:p>
    <w:p>
      <w:pPr>
        <w:pStyle w:val="BodyText"/>
      </w:pPr>
      <w:r>
        <w:t xml:space="preserve">Kinshasa Digital Logistics Ltd.</w:t>
      </w:r>
    </w:p>
    <w:p>
      <w:pPr>
        <w:pStyle w:val="BodyText"/>
      </w:pPr>
      <w:r>
        <w:rPr>
          <w:iCs/>
          <w:i/>
        </w:rPr>
        <w:t xml:space="preserve">Date &amp; Signature</w:t>
      </w:r>
    </w:p>
    <w:p>
      <w:pPr>
        <w:pStyle w:val="BodyText"/>
      </w:pPr>
      <w:r>
        <w:t xml:space="preserve">Thank you for your business. We are committed to providing top-tier Systems Engineering solutions to drive digital transformation in DR Congo Kinshasa and beyond.</w:t>
      </w:r>
    </w:p>
    <w:p>
      <w:pPr>
        <w:pStyle w:val="BodyText"/>
      </w:pPr>
      <w:r>
        <w:t xml:space="preserve">This is a computer-generated invoice and does not require a physical stamp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 - Kinshasa, DR Congo</dc:title>
  <dc:creator/>
  <dc:language>en</dc:language>
  <cp:keywords/>
  <dcterms:created xsi:type="dcterms:W3CDTF">2026-10-10T03:56:20Z</dcterms:created>
  <dcterms:modified xsi:type="dcterms:W3CDTF">2026-10-10T03:56:20Z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