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seoul-tech-solutions-co.-ltd."/>
    <w:p>
      <w:pPr>
        <w:pStyle w:val="Heading1"/>
      </w:pPr>
      <w:r>
        <w:t xml:space="preserve">Seoul Tech Solutions Co., Ltd.</w:t>
      </w:r>
    </w:p>
    <w:p>
      <w:pPr>
        <w:pStyle w:val="FirstParagraph"/>
      </w:pPr>
      <w:r>
        <w:t xml:space="preserve">Systems Engineering &amp; IT Infrastructure Division</w:t>
      </w:r>
    </w:p>
    <w:p>
      <w:pPr>
        <w:pStyle w:val="BodyText"/>
      </w:pPr>
      <w:r>
        <w:t xml:space="preserve">123 Gangnam-daero, Gangnam-gu, Seoul, South Korea</w:t>
      </w:r>
    </w:p>
    <w:p>
      <w:pPr>
        <w:pStyle w:val="BodyText"/>
      </w:pPr>
      <w:r>
        <w:t xml:space="preserve">Tel: +82-2-1234-5678 | Email: billing@seoultechsolutions.kr</w:t>
      </w:r>
    </w:p>
    <w:p>
      <w:pPr>
        <w:pStyle w:val="BodyText"/>
      </w:pPr>
      <w:r>
        <w:t xml:space="preserve">Business Registration No.: 123-45-67890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Services Statement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Enterprise Corp.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456 Teheran-ro, Gangnam-gu, Seoul, South Korea</w:t>
      </w:r>
    </w:p>
    <w:p>
      <w:pPr>
        <w:pStyle w:val="BodyText"/>
      </w:pPr>
      <w:r>
        <w:t xml:space="preserve">Corporate Tax ID: 987-65-43210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INV-2024-SE-0042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Issued: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14,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September 1 - October 14,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KRW (South Korean Won)</w:t>
            </w:r>
          </w:p>
        </w:tc>
      </w:tr>
    </w:tbl>
    <w:bookmarkStart w:id="23" w:name="X9b3db4588be15be1947006a2bbf54fd03cfc324"/>
    <w:p>
      <w:pPr>
        <w:pStyle w:val="Heading3"/>
      </w:pPr>
      <w:r>
        <w:t xml:space="preserve">Description of Systems Engineering Services</w:t>
      </w:r>
    </w:p>
    <w:p>
      <w:pPr>
        <w:pStyle w:val="FirstParagraph"/>
      </w:pPr>
      <w:r>
        <w:t xml:space="preserve">This invoice covers professional services rendered by our certified Systems Engineer team in Seoul, South Korea.</w:t>
      </w:r>
      <w:r>
        <w:t xml:space="preserve"> </w:t>
      </w:r>
      <w:r>
        <w:t xml:space="preserve">The services include comprehensive infrastructure design, implementation, optimization, and ongoing technical support</w:t>
      </w:r>
      <w:r>
        <w:t xml:space="preserve"> </w:t>
      </w:r>
      <w:r>
        <w:t xml:space="preserve">tailored to meet the specific operational requirements of your organization within the Seoul metropolitan business environment.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Hours/Qty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(KRW)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(KRW)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Architecture Design &amp; Planning</w:t>
            </w:r>
            <w:r>
              <w:br/>
            </w:r>
            <w:r>
              <w:t xml:space="preserve">Comprehensive analysis and design of enterprise IT infrastructure in Seoul office. Includes network topology design,</w:t>
            </w:r>
            <w:r>
              <w:t xml:space="preserve"> </w:t>
            </w:r>
            <w:r>
              <w:t xml:space="preserve">server virtualization strategy, and cloud integration planning compliant with South Korean data protection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Server Infrastructure Implementation</w:t>
            </w:r>
            <w:r>
              <w:br/>
            </w:r>
            <w:r>
              <w:t xml:space="preserve">Deployment and configuration of physical and virtual servers. Includes operating system installation,</w:t>
            </w:r>
            <w:r>
              <w:t xml:space="preserve"> </w:t>
            </w:r>
            <w:r>
              <w:t xml:space="preserve">security hardening, and performance optimization for Seoul-based data center 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Security Configuration</w:t>
            </w:r>
            <w:r>
              <w:br/>
            </w:r>
            <w:r>
              <w:t xml:space="preserve">Implementation of firewall rules, intrusion detection systems, and access control policies.</w:t>
            </w:r>
            <w:r>
              <w:t xml:space="preserve"> </w:t>
            </w:r>
            <w:r>
              <w:t xml:space="preserve">Ensuring compliance with South Korea's Personal Information Protection Act (PIPA) and industry security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Database System Optimization</w:t>
            </w:r>
            <w:r>
              <w:br/>
            </w:r>
            <w:r>
              <w:t xml:space="preserve">Performance tuning and backup strategy implementation for enterprise databases. Includes disaster recovery</w:t>
            </w:r>
            <w:r>
              <w:t xml:space="preserve"> </w:t>
            </w:r>
            <w:r>
              <w:t xml:space="preserve">planning specific to Seoul regional requirements and business continuity protocols.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3,875,000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Systems Integration &amp; Testing</w:t>
            </w:r>
            <w:r>
              <w:br/>
            </w:r>
            <w:r>
              <w:t xml:space="preserve">Integration of new systems with existing enterprise applications. Comprehensive testing including load testing,</w:t>
            </w:r>
            <w:r>
              <w:t xml:space="preserve"> </w:t>
            </w:r>
            <w:r>
              <w:t xml:space="preserve">security auditing, and user acceptance testing coordination in Seoul office environment.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Training</w:t>
            </w:r>
            <w:r>
              <w:br/>
            </w:r>
            <w:r>
              <w:t xml:space="preserve">Creation of detailed system documentation, operational procedures, and staff training sessions.</w:t>
            </w:r>
            <w:r>
              <w:t xml:space="preserve"> </w:t>
            </w:r>
            <w:r>
              <w:t xml:space="preserve">Materials provided in both English and Korean for Seoul-based technical teams.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Ongoing Systems Support &amp; Monitoring</w:t>
            </w:r>
            <w:r>
              <w:br/>
            </w:r>
            <w:r>
              <w:t xml:space="preserve">Monthly systems monitoring, performance reporting, and proactive maintenance services.</w:t>
            </w:r>
            <w:r>
              <w:t xml:space="preserve"> </w:t>
            </w:r>
            <w:r>
              <w:t xml:space="preserve">Includes 24/7 remote support coverage for critical systems operating in South Korea.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36,525,000 KRW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3,652,500 KRW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40,177,500 KRW</w:t>
            </w:r>
          </w:p>
        </w:tc>
      </w:tr>
    </w:tbl>
    <w:bookmarkEnd w:id="23"/>
    <w:bookmarkStart w:id="24" w:name="payment-terms-important-information"/>
    <w:p>
      <w:pPr>
        <w:pStyle w:val="Heading3"/>
      </w:pPr>
      <w:r>
        <w:t xml:space="preserve">Payment Terms &amp; Important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Due Date:</w:t>
      </w:r>
      <w:r>
        <w:t xml:space="preserve"> </w:t>
      </w:r>
      <w:r>
        <w:t xml:space="preserve">Payment is due within 30 days from the invoice date, by November 14, 2024.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 Details:</w:t>
      </w:r>
      <w:r>
        <w:t xml:space="preserve"> </w:t>
      </w:r>
      <w:r>
        <w:t xml:space="preserve">Please remit payment via bank transfer to Seoul Tech Solutions Co., Ltd. at Shinhan Bank, Branch: Gangnam, Account Number: 100-000-000000.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Late Payment:</w:t>
      </w:r>
      <w:r>
        <w:t xml:space="preserve"> </w:t>
      </w:r>
      <w:r>
        <w:t xml:space="preserve">A late fee of 1.5% per month will be applied to overdue balances in accordance with South Korean commercial law.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Tax Information:</w:t>
      </w:r>
      <w:r>
        <w:t xml:space="preserve"> </w:t>
      </w:r>
      <w:r>
        <w:t xml:space="preserve">This invoice includes Value Added Tax (VAT) at the standard rate of 10% as required by South Korean tax regulations.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Systems Engineer Certification:</w:t>
      </w:r>
      <w:r>
        <w:t xml:space="preserve"> </w:t>
      </w:r>
      <w:r>
        <w:t xml:space="preserve">All services were performed by certified Systems Engineers with expertise in enterprise infrastructure, cloud computing, and cybersecurity.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All on-site services were conducted at client premises in Seoul, South Korea, with remote support available nationwide.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regarding this invoice should be raised within 15 days of receipt. Please contact our billing department at billing@seoultechsolutions.kr.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All services comply with South Korean labor laws, data protection regulations, and industry best practices for systems engineering.</w:t>
      </w:r>
    </w:p>
    <w:bookmarkEnd w:id="24"/>
    <w:p>
      <w:pPr>
        <w:pStyle w:val="FirstParagraph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Kim Min-jun, Senior Systems Engineer</w:t>
      </w:r>
    </w:p>
    <w:p>
      <w:pPr>
        <w:pStyle w:val="BodyText"/>
      </w:pPr>
      <w:r>
        <w:t xml:space="preserve">Seoul Tech Solutions Co., Ltd.</w:t>
      </w:r>
    </w:p>
    <w:p>
      <w:pPr>
        <w:pStyle w:val="BodyText"/>
      </w:pPr>
      <w:r>
        <w:rPr>
          <w:bCs/>
          <w:b/>
        </w:rPr>
        <w:t xml:space="preserve">Client Acknowledgment</w:t>
      </w:r>
    </w:p>
    <w:p>
      <w:pPr>
        <w:pStyle w:val="BodyText"/>
      </w:pPr>
      <w:r>
        <w:t xml:space="preserve">Signature: ___________________</w:t>
      </w:r>
    </w:p>
    <w:p>
      <w:pPr>
        <w:pStyle w:val="BodyText"/>
      </w:pPr>
      <w:r>
        <w:t xml:space="preserve">Date: ___________________</w:t>
      </w:r>
    </w:p>
    <w:p>
      <w:pPr>
        <w:pStyle w:val="BodyText"/>
      </w:pPr>
      <w:r>
        <w:t xml:space="preserve">Seoul Tech Solutions Co., Ltd. | 123 Gangnam-daero, Gangnam-gu, Seoul, South Korea | Tel: +82-2-1234-5678</w:t>
      </w:r>
    </w:p>
    <w:p>
      <w:pPr>
        <w:pStyle w:val="BodyText"/>
      </w:pPr>
      <w:r>
        <w:t xml:space="preserve">This is a computer-generated invoice. No signature required for processing. Thank you for your business.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Systems Engineering Services</dc:title>
  <dc:creator/>
  <dc:language>en</dc:language>
  <cp:keywords/>
  <dcterms:created xsi:type="dcterms:W3CDTF">2026-10-10T07:31:17Z</dcterms:created>
  <dcterms:modified xsi:type="dcterms:W3CDTF">2026-10-10T07:31:17Z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