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Tokyo</w:t>
      </w:r>
      <w:r>
        <w:t xml:space="preserve"> </w:t>
      </w:r>
      <w:r>
        <w:t xml:space="preserve">Tailor</w:t>
      </w:r>
      <w:r>
        <w:t xml:space="preserve"> </w:t>
      </w:r>
      <w:r>
        <w:t xml:space="preserve">Atelier</w:t>
      </w:r>
    </w:p>
    <w:bookmarkStart w:id="20" w:name="invoice"/>
    <w:p>
      <w:pPr>
        <w:pStyle w:val="Heading1"/>
      </w:pPr>
      <w:r>
        <w:t xml:space="preserve">INVOICE</w:t>
      </w:r>
    </w:p>
    <w:p>
      <w:pPr>
        <w:pStyle w:val="FirstParagraph"/>
      </w:pPr>
      <w:r>
        <w:t xml:space="preserve">Tokyo Tailor Atelier — Bespoke Tailoring Services in Japan Tokyo</w:t>
      </w:r>
    </w:p>
    <w:p>
      <w:pPr>
        <w:pStyle w:val="BodyText"/>
      </w:pPr>
      <w:r>
        <w:t xml:space="preserve">Est. 1987 • Ginza District • Tokyo, Japan</w:t>
      </w:r>
    </w:p>
    <w:bookmarkEnd w:id="20"/>
    <w:p>
      <w:pPr>
        <w:pStyle w:val="BodyText"/>
      </w:pPr>
      <w:r>
        <w:rPr>
          <w:bCs/>
          <w:b/>
        </w:rPr>
        <w:t xml:space="preserve">Tokyo Tailor Atelier Co., Ltd.</w:t>
      </w:r>
      <w:r>
        <w:br/>
      </w:r>
      <w:r>
        <w:t xml:space="preserve">5-2-1 Ginza, Chuo-ku</w:t>
      </w:r>
      <w:r>
        <w:br/>
      </w:r>
      <w:r>
        <w:t xml:space="preserve">Tokyo 104-0061, Japan</w:t>
      </w:r>
      <w:r>
        <w:br/>
      </w:r>
      <w:r>
        <w:t xml:space="preserve">Tel: +81-3-6264-8800</w:t>
      </w:r>
      <w:r>
        <w:br/>
      </w:r>
      <w:r>
        <w:t xml:space="preserve">Email: billing@tokyotailor.jp</w:t>
      </w:r>
      <w:r>
        <w:br/>
      </w:r>
      <w:r>
        <w:t xml:space="preserve">Corporate Number: 4010001234567</w:t>
      </w:r>
    </w:p>
    <w:p>
      <w:pPr>
        <w:pStyle w:val="BodyText"/>
      </w:pPr>
      <w:r>
        <w:rPr>
          <w:bCs/>
          <w:b/>
        </w:rPr>
        <w:t xml:space="preserve">Billed To:</w:t>
      </w:r>
      <w:r>
        <w:br/>
      </w:r>
      <w:r>
        <w:t xml:space="preserve">Mr. James A. Whitfield</w:t>
      </w:r>
      <w:r>
        <w:br/>
      </w:r>
      <w:r>
        <w:t xml:space="preserve">1200 Park Avenue, Suite 45</w:t>
      </w:r>
      <w:r>
        <w:br/>
      </w:r>
      <w:r>
        <w:t xml:space="preserve">New York, NY 10128</w:t>
      </w:r>
      <w:r>
        <w:br/>
      </w:r>
      <w:r>
        <w:t xml:space="preserve">United States of America</w:t>
      </w:r>
      <w:r>
        <w:br/>
      </w:r>
      <w:r>
        <w:t xml:space="preserve">Client Reference: TT-2025-0412</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TTA-2025-0412-JT</w:t>
            </w:r>
          </w:p>
        </w:tc>
      </w:tr>
      <w:tr>
        <w:tc>
          <w:tcPr/>
          <w:p>
            <w:pPr>
              <w:pStyle w:val="Compact"/>
              <w:jc w:val="left"/>
            </w:pPr>
            <w:r>
              <w:t xml:space="preserve">Invoice Date:</w:t>
            </w:r>
          </w:p>
        </w:tc>
        <w:tc>
          <w:tcPr/>
          <w:p>
            <w:pPr>
              <w:pStyle w:val="Compact"/>
              <w:jc w:val="left"/>
            </w:pPr>
            <w:r>
              <w:t xml:space="preserve">June 14, 2025</w:t>
            </w:r>
          </w:p>
        </w:tc>
      </w:tr>
      <w:tr>
        <w:tc>
          <w:tcPr/>
          <w:p>
            <w:pPr>
              <w:pStyle w:val="Compact"/>
              <w:jc w:val="left"/>
            </w:pPr>
            <w:r>
              <w:t xml:space="preserve">Due Date:</w:t>
            </w:r>
          </w:p>
        </w:tc>
        <w:tc>
          <w:tcPr/>
          <w:p>
            <w:pPr>
              <w:pStyle w:val="Compact"/>
              <w:jc w:val="left"/>
            </w:pPr>
            <w:r>
              <w:t xml:space="preserve">July 14, 2025 (30 days from Invoice issuance)</w:t>
            </w:r>
          </w:p>
        </w:tc>
      </w:tr>
      <w:tr>
        <w:tc>
          <w:tcPr/>
          <w:p>
            <w:pPr>
              <w:pStyle w:val="Compact"/>
              <w:jc w:val="left"/>
            </w:pPr>
            <w:r>
              <w:t xml:space="preserve">Service Location:</w:t>
            </w:r>
          </w:p>
        </w:tc>
        <w:tc>
          <w:tcPr/>
          <w:p>
            <w:pPr>
              <w:pStyle w:val="Compact"/>
              <w:jc w:val="left"/>
            </w:pPr>
            <w:r>
              <w:t xml:space="preserve">Tokyo Tailor Atelier, Ginza, Japan Tokyo</w:t>
            </w:r>
          </w:p>
        </w:tc>
      </w:tr>
      <w:tr>
        <w:tc>
          <w:tcPr/>
          <w:p>
            <w:pPr>
              <w:pStyle w:val="Compact"/>
              <w:jc w:val="left"/>
            </w:pPr>
            <w:r>
              <w:t xml:space="preserve">Payment Method:</w:t>
            </w:r>
          </w:p>
        </w:tc>
        <w:tc>
          <w:tcPr/>
          <w:p>
            <w:pPr>
              <w:pStyle w:val="Compact"/>
              <w:jc w:val="left"/>
            </w:pPr>
            <w:r>
              <w:t xml:space="preserve">Wire Transfer / Credit Card / Cash (JPY)</w:t>
            </w:r>
          </w:p>
        </w:tc>
      </w:tr>
      <w:tr>
        <w:tc>
          <w:tcPr/>
          <w:p>
            <w:pPr>
              <w:pStyle w:val="Compact"/>
              <w:jc w:val="left"/>
            </w:pPr>
            <w:r>
              <w:t xml:space="preserve">Currency:</w:t>
            </w:r>
          </w:p>
        </w:tc>
        <w:tc>
          <w:tcPr/>
          <w:p>
            <w:pPr>
              <w:pStyle w:val="Compact"/>
              <w:jc w:val="left"/>
            </w:pPr>
            <w:r>
              <w:t xml:space="preserve">Japanese Yen (JPY) — Rates per Bank of Japan</w:t>
            </w:r>
          </w:p>
        </w:tc>
      </w:tr>
    </w:tbl>
    <w:bookmarkStart w:id="21" w:name="X805a67f940a99d11b73021a667cccdb3ffab90a"/>
    <w:p>
      <w:pPr>
        <w:pStyle w:val="Heading2"/>
      </w:pPr>
      <w:r>
        <w:t xml:space="preserve">Line Items — Tailor Services Rendered in Japan Tokyo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Bespoke three-piece suit — full-body measurement, pattern drafting, and hand-stitching by master Tailor in Japan Tokyo. Includes Italian Super 150s wool fabric (client-selected).</w:t>
            </w:r>
          </w:p>
        </w:tc>
        <w:tc>
          <w:tcPr/>
          <w:p>
            <w:pPr>
              <w:pStyle w:val="Compact"/>
              <w:jc w:val="left"/>
            </w:pPr>
            <w:r>
              <w:t xml:space="preserve">May 20 – Jun 10, 2025</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First fitting session — basted jacket and trousers reviewed by senior Tailor. Adjustments to shoulder, waist, and sleeve length documented for final construction.</w:t>
            </w:r>
          </w:p>
        </w:tc>
        <w:tc>
          <w:tcPr/>
          <w:p>
            <w:pPr>
              <w:pStyle w:val="Compact"/>
              <w:jc w:val="left"/>
            </w:pPr>
            <w:r>
              <w:t xml:space="preserve">May 28,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Second fitting session — final adjustments to lapel width, button stance, and trouser break. Hand-finished buttonholes completed by Tailor artisan.</w:t>
            </w:r>
          </w:p>
        </w:tc>
        <w:tc>
          <w:tcPr/>
          <w:p>
            <w:pPr>
              <w:pStyle w:val="Compact"/>
              <w:jc w:val="left"/>
            </w:pPr>
            <w:r>
              <w:t xml:space="preserve">Jun 5,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Custom silk pocket square and matching tie — hand-rolled edges, bespoke monogram embroidery (initials "JAW") executed by the Tailor atelier's embroidery specialist in Japan Tokyo.</w:t>
            </w:r>
          </w:p>
        </w:tc>
        <w:tc>
          <w:tcPr/>
          <w:p>
            <w:pPr>
              <w:pStyle w:val="Compact"/>
              <w:jc w:val="left"/>
            </w:pPr>
            <w:r>
              <w:t xml:space="preserve">Jun 8, 2025</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5</w:t>
            </w:r>
          </w:p>
        </w:tc>
        <w:tc>
          <w:tcPr/>
          <w:p>
            <w:pPr>
              <w:pStyle w:val="Compact"/>
              <w:jc w:val="left"/>
            </w:pPr>
            <w:r>
              <w:t xml:space="preserve">Alteration of existing navy blazer — taken in at the waist, sleeves shortened by 2 cm, and hem re-stitched. Performed by our Tailor team within the Japan Tokyo workshop.</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Premium Italian leather belt — hand-cut and stitched to match the bespoke suit. Includes custom brass buckle engraved with client's surname. Crafted in our Japan Tokyo leather workshop.</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7</w:t>
            </w:r>
          </w:p>
        </w:tc>
        <w:tc>
          <w:tcPr/>
          <w:p>
            <w:pPr>
              <w:pStyle w:val="Compact"/>
              <w:jc w:val="left"/>
            </w:pPr>
            <w:r>
              <w:t xml:space="preserve">Garment care consultation — 45-minute session with our head Tailor covering proper storage, dry-cleaning frequency, and seasonal rotation for all bespoke pieces. Includes printed care guide in English and Japanese.</w:t>
            </w:r>
          </w:p>
        </w:tc>
        <w:tc>
          <w:tcPr/>
          <w:p>
            <w:pPr>
              <w:pStyle w:val="Compact"/>
              <w:jc w:val="left"/>
            </w:pPr>
            <w:r>
              <w:t xml:space="preserve">Jun 13, 2025</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8</w:t>
            </w:r>
          </w:p>
        </w:tc>
        <w:tc>
          <w:tcPr/>
          <w:p>
            <w:pPr>
              <w:pStyle w:val="Compact"/>
              <w:jc w:val="left"/>
            </w:pPr>
            <w:r>
              <w:t xml:space="preserve">International shipping &amp; insurance — all completed Tailor garments and accessories shipped from Japan Tokyo to New York, USA via DHL Express with full insurance coverage and customs documentation.</w:t>
            </w:r>
          </w:p>
        </w:tc>
        <w:tc>
          <w:tcPr/>
          <w:p>
            <w:pPr>
              <w:pStyle w:val="Compact"/>
              <w:jc w:val="left"/>
            </w:pPr>
            <w:r>
              <w:t xml:space="preserve">Jun 14, 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(JPY)</w:t>
            </w:r>
          </w:p>
        </w:tc>
        <w:tc>
          <w:tcPr/>
          <w:p>
            <w:pPr>
              <w:pStyle w:val="Compact"/>
              <w:jc w:val="right"/>
            </w:pPr>
            <w:r>
              <w:t xml:space="preserve">440,000</w:t>
            </w:r>
          </w:p>
        </w:tc>
      </w:tr>
      <w:tr>
        <w:tc>
          <w:tcPr/>
          <w:p>
            <w:pPr>
              <w:pStyle w:val="Compact"/>
              <w:jc w:val="left"/>
            </w:pPr>
            <w:r>
              <w:t xml:space="preserve">Consumption Tax (10% — Japan)</w:t>
            </w:r>
          </w:p>
        </w:tc>
        <w:tc>
          <w:tcPr/>
          <w:p>
            <w:pPr>
              <w:pStyle w:val="Compact"/>
              <w:jc w:val="right"/>
            </w:pPr>
            <w:r>
              <w:t xml:space="preserve">44,000</w:t>
            </w:r>
          </w:p>
        </w:tc>
      </w:tr>
      <w:tr>
        <w:tc>
          <w:tcPr/>
          <w:p>
            <w:pPr>
              <w:pStyle w:val="Compact"/>
              <w:jc w:val="left"/>
            </w:pPr>
            <w:r>
              <w:t xml:space="preserve">Discount — Returning Client (5%)</w:t>
            </w:r>
          </w:p>
        </w:tc>
        <w:tc>
          <w:tcPr/>
          <w:p>
            <w:pPr>
              <w:pStyle w:val="Compact"/>
              <w:jc w:val="right"/>
            </w:pPr>
            <w:r>
              <w:t xml:space="preserve">-22,000</w:t>
            </w:r>
          </w:p>
        </w:tc>
      </w:tr>
      <w:tr>
        <w:tc>
          <w:tcPr/>
          <w:p>
            <w:pPr>
              <w:pStyle w:val="Compact"/>
              <w:jc w:val="left"/>
            </w:pPr>
            <w:r>
              <w:t xml:space="preserve">Grand Total Due (JPY)</w:t>
            </w:r>
          </w:p>
        </w:tc>
        <w:tc>
          <w:tcPr/>
          <w:p>
            <w:pPr>
              <w:pStyle w:val="Compact"/>
              <w:jc w:val="right"/>
            </w:pPr>
            <w:r>
              <w:t xml:space="preserve">462,000</w:t>
            </w:r>
          </w:p>
        </w:tc>
      </w:tr>
      <w:tr>
        <w:tc>
          <w:tcPr/>
          <w:p>
            <w:pPr>
              <w:pStyle w:val="Compact"/>
              <w:jc w:val="left"/>
            </w:pPr>
            <w:r>
              <w:t xml:space="preserve">Approximate USD Equivalent</w:t>
            </w:r>
          </w:p>
        </w:tc>
        <w:tc>
          <w:tcPr/>
          <w:p>
            <w:pPr>
              <w:pStyle w:val="Compact"/>
              <w:jc w:val="right"/>
            </w:pPr>
            <w:r>
              <w:t xml:space="preserve">≈ $3,080.00</w:t>
            </w:r>
          </w:p>
        </w:tc>
      </w:tr>
    </w:tbl>
    <w:bookmarkEnd w:id="21"/>
    <w:bookmarkStart w:id="22" w:name="payment-terms-conditions"/>
    <w:p>
      <w:pPr>
        <w:pStyle w:val="Heading2"/>
      </w:pPr>
      <w:r>
        <w:t xml:space="preserve">Payment Terms &amp; Conditions</w:t>
      </w:r>
    </w:p>
    <w:p>
      <w:pPr>
        <w:numPr>
          <w:ilvl w:val="0"/>
          <w:numId w:val="1001"/>
        </w:numPr>
        <w:pStyle w:val="Compact"/>
      </w:pPr>
      <w:r>
        <w:t xml:space="preserve">This Invoice is issued by Tokyo Tailor Atelier Co., Ltd., a registered Tailor business operating in the Ginza district of Japan Tokyo. All services described herein were performed at our atelier located at 5-2-1 Ginza, Chuo-ku, Tokyo, Japan.</w:t>
      </w:r>
    </w:p>
    <w:p>
      <w:pPr>
        <w:numPr>
          <w:ilvl w:val="0"/>
          <w:numId w:val="1001"/>
        </w:numPr>
        <w:pStyle w:val="Compact"/>
      </w:pPr>
      <w:r>
        <w:t xml:space="preserve">Full payment of this Invoice is due within thirty (30) calendar days from the date of issuance. Late payments shall incur a surcharge of 1.5% per month, calculated on the outstanding balance, in accordance with Japanese commercial practice.</w:t>
      </w:r>
    </w:p>
    <w:p>
      <w:pPr>
        <w:numPr>
          <w:ilvl w:val="0"/>
          <w:numId w:val="1001"/>
        </w:numPr>
        <w:pStyle w:val="Compact"/>
      </w:pPr>
      <w:r>
        <w:t xml:space="preserve">Payment may be made via international wire transfer to our account at Mizuho Bank, Ginza Branch, Japan Tokyo (Account: 123-456-789, SWIFT: MHCBJTJT), or by major credit card (Visa, Mastercard, American Express) presented at our Japan Tokyo counter. Cash payments in Japanese Yen are also accepted for in-person settlements.</w:t>
      </w:r>
    </w:p>
    <w:p>
      <w:pPr>
        <w:numPr>
          <w:ilvl w:val="0"/>
          <w:numId w:val="1001"/>
        </w:numPr>
        <w:pStyle w:val="Compact"/>
      </w:pPr>
      <w:r>
        <w:t xml:space="preserve">All bespoke Tailor garments are constructed to the client's exact measurements taken in Japan Tokyo. Due to the handcrafted nature of each piece, no returns or exchanges are permitted on made-to-measure items. However, our Tailor team will perform one complimentary minor adjustment (up to 3 cm) within ninety (90) days of delivery if the fit is unsatisfactory.</w:t>
      </w:r>
    </w:p>
    <w:p>
      <w:pPr>
        <w:numPr>
          <w:ilvl w:val="0"/>
          <w:numId w:val="1001"/>
        </w:numPr>
        <w:pStyle w:val="Compact"/>
      </w:pPr>
      <w:r>
        <w:t xml:space="preserve">This Invoice constitutes the final and complete statement of charges for all Tailor services rendered during the period of May 20, 2025, through June 14, 2025. No additional fees will be incurred beyond the amounts listed unless expressly agreed upon in writing by both parties.</w:t>
      </w:r>
    </w:p>
    <w:p>
      <w:pPr>
        <w:numPr>
          <w:ilvl w:val="0"/>
          <w:numId w:val="1001"/>
        </w:numPr>
        <w:pStyle w:val="Compact"/>
      </w:pPr>
      <w:r>
        <w:t xml:space="preserve">Consumption Tax (10%) is applied in accordance with the Japanese Consumption Tax Act. As the client is a non-resident of Japan, a tax-free receipt may be issued upon presentation of a valid passport and departure confirmation, subject to the conditions set by the National Tax Agency of Japan.</w:t>
      </w:r>
    </w:p>
    <w:p>
      <w:pPr>
        <w:numPr>
          <w:ilvl w:val="0"/>
          <w:numId w:val="1001"/>
        </w:numPr>
        <w:pStyle w:val="Compact"/>
      </w:pPr>
      <w:r>
        <w:t xml:space="preserve">All intellectual property, including pattern designs and monogram embroidery layouts created by our Tailor artisans in Japan Tokyo, remains the property of Tokyo Tailor Atelier Co., Ltd. The client receives a personal, non-transferable license to wear the finished garments.</w:t>
      </w:r>
    </w:p>
    <w:p>
      <w:pPr>
        <w:numPr>
          <w:ilvl w:val="0"/>
          <w:numId w:val="1001"/>
        </w:numPr>
        <w:pStyle w:val="Compact"/>
      </w:pPr>
      <w:r>
        <w:t xml:space="preserve">Any disputes arising from this Invoice shall be governed by the laws of Japan and subject to the exclusive jurisdiction of the Tokyo District Court, Japan Tokyo.</w:t>
      </w:r>
    </w:p>
    <w:p>
      <w:pPr>
        <w:numPr>
          <w:ilvl w:val="0"/>
          <w:numId w:val="1001"/>
        </w:numPr>
        <w:pStyle w:val="Compact"/>
      </w:pPr>
      <w:r>
        <w:t xml:space="preserve">This Invoice is valid for one hundred eighty (180) days from the date of issuance. After this period, the balance shall be referred to our accounts receivable division for collection in accordance with Japanese commercial law.</w:t>
      </w:r>
    </w:p>
    <w:bookmarkEnd w:id="22"/>
    <w:bookmarkStart w:id="23" w:name="notes-additional-information"/>
    <w:p>
      <w:pPr>
        <w:pStyle w:val="Heading2"/>
      </w:pPr>
      <w:r>
        <w:t xml:space="preserve">Notes &amp; Additional Information</w:t>
      </w:r>
    </w:p>
    <w:p>
      <w:pPr>
        <w:pStyle w:val="FirstParagraph"/>
      </w:pPr>
      <w:r>
        <w:t xml:space="preserve">Dear Mr. Whitfield, thank you for entrusting Tokyo Tailor Atelier with your bespoke wardrobe needs during your visit to Japan Tokyo. Our master Tailor, Mr. Kenji Tanaka (42 years of experience), personally oversaw every stage of your suit construction. We are proud to deliver garments that reflect the finest tradition of Japanese craftsmanship combined with European tailoring standards.</w:t>
      </w:r>
    </w:p>
    <w:p>
      <w:pPr>
        <w:pStyle w:val="BodyText"/>
      </w:pPr>
      <w:r>
        <w:t xml:space="preserve">Should you require any further Tailor services upon your next visit to Japan Tokyo, please reference this Invoice number (TTA-2025-0412-JT) when scheduling your appointment. Our atelier is open Monday through Saturday, 10:00 to 19:00 JST, and we welcome both walk-in and appointment-based clients.</w:t>
      </w:r>
    </w:p>
    <w:p>
      <w:pPr>
        <w:pStyle w:val="BodyText"/>
      </w:pPr>
      <w:r>
        <w:t xml:space="preserve">This Invoice has been generated electronically and is valid without a physical seal (hanko) in accordance with Japan's Electronic Documents and Electronic Transactions Act. A stamped original may be requested at our Japan Tokyo office upon payment in full.</w:t>
      </w:r>
    </w:p>
    <w:p>
      <w:pPr>
        <w:pStyle w:val="BodyText"/>
      </w:pPr>
      <w:r>
        <w:t xml:space="preserve">[ Authorized Signature — Tokyo Tailor Atelier Co., Ltd. ]</w:t>
      </w:r>
    </w:p>
    <w:p>
      <w:pPr>
        <w:pStyle w:val="BodyText"/>
      </w:pPr>
      <w:r>
        <w:t xml:space="preserve">Issued by: Haruki Sato, Chief Accountant</w:t>
      </w:r>
    </w:p>
    <w:p>
      <w:pPr>
        <w:pStyle w:val="BodyText"/>
      </w:pPr>
      <w:r>
        <w:t xml:space="preserve">Seal: Tokyo Tailor Atelier — Japan Tokyo</w:t>
      </w:r>
    </w:p>
    <w:p>
      <w:pPr>
        <w:pStyle w:val="BodyText"/>
      </w:pPr>
      <w:r>
        <w:rPr>
          <w:bCs/>
          <w:b/>
        </w:rPr>
        <w:t xml:space="preserve">Tokyo Tailor Atelier Co., Ltd.</w:t>
      </w:r>
      <w:r>
        <w:t xml:space="preserve"> </w:t>
      </w:r>
      <w:r>
        <w:t xml:space="preserve">• 5-2-1 Ginza, Chuo-ku, Tokyo 104-0061, Japan</w:t>
      </w:r>
    </w:p>
    <w:p>
      <w:pPr>
        <w:pStyle w:val="BodyText"/>
      </w:pPr>
      <w:r>
        <w:t xml:space="preserve">Tel: +81-3-6264-8800 • Fax: +81-3-6264-8801 • Email: billing@tokyotailor.jp</w:t>
      </w:r>
    </w:p>
    <w:p>
      <w:pPr>
        <w:pStyle w:val="BodyText"/>
      </w:pPr>
      <w:r>
        <w:t xml:space="preserve">Corporate Number: 4010001234567 • Registered in Japan Tokyo • VAT/Consumption Tax ID: 4010001234567</w:t>
      </w:r>
    </w:p>
    <w:p>
      <w:pPr>
        <w:pStyle w:val="BodyText"/>
      </w:pPr>
      <w:r>
        <w:t xml:space="preserve">This Invoice was prepared in Japan Tokyo and is governed by Japanese law. © 2025 Tokyo Tailor Atelier Co., Ltd.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Tokyo Tailor Atelier</dc:title>
  <dc:creator/>
  <dc:language>en</dc:language>
  <cp:keywords/>
  <dcterms:created xsi:type="dcterms:W3CDTF">2026-10-10T02:33:33Z</dcterms:created>
  <dcterms:modified xsi:type="dcterms:W3CDTF">2026-10-10T02:33:33Z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