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Premium</w:t>
      </w:r>
      <w:r>
        <w:t xml:space="preserve"> </w:t>
      </w:r>
      <w:r>
        <w:t xml:space="preserve">Tailor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sutera-fine-tailor"/>
    <w:p>
      <w:pPr>
        <w:pStyle w:val="Heading1"/>
      </w:pPr>
      <w:r>
        <w:t xml:space="preserve">Sutera Fine Tailor</w:t>
      </w:r>
    </w:p>
    <w:p>
      <w:pPr>
        <w:pStyle w:val="FirstParagraph"/>
      </w:pPr>
      <w:r>
        <w:t xml:space="preserve">Premium Bespoke Tailoring &amp; Alterations</w:t>
      </w:r>
    </w:p>
    <w:p>
      <w:pPr>
        <w:pStyle w:val="BodyText"/>
      </w:pPr>
      <w:r>
        <w:t xml:space="preserve">No. 42, Jalan Sultan Ismail, Bukit Bintang</w:t>
      </w:r>
    </w:p>
    <w:p>
      <w:pPr>
        <w:pStyle w:val="BodyText"/>
      </w:pPr>
      <w:r>
        <w:t xml:space="preserve">Malaysia Kuala Lumpur, 50250</w:t>
      </w:r>
    </w:p>
    <w:p>
      <w:pPr>
        <w:pStyle w:val="BodyText"/>
      </w:pPr>
      <w:r>
        <w:t xml:space="preserve">Tel: +603-2145 6789 | Email: billing@suteratailor.com.my</w:t>
      </w:r>
    </w:p>
    <w:p>
      <w:pPr>
        <w:pStyle w:val="BodyText"/>
      </w:pPr>
      <w:r>
        <w:t xml:space="preserve">Registration No: 201901045678 (M)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STF-2025-00847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Mr. Ahmad Faizal bin Rahman</w:t>
      </w:r>
    </w:p>
    <w:p>
      <w:pPr>
        <w:pStyle w:val="BodyText"/>
      </w:pPr>
      <w:r>
        <w:t xml:space="preserve">Corporate Client – Meridian Holdings Sdn. Bhd.</w:t>
      </w:r>
    </w:p>
    <w:p>
      <w:pPr>
        <w:pStyle w:val="BodyText"/>
      </w:pPr>
      <w:r>
        <w:t xml:space="preserve">No. 88, Level 21, Menara Maxis</w:t>
      </w:r>
    </w:p>
    <w:p>
      <w:pPr>
        <w:pStyle w:val="BodyText"/>
      </w:pPr>
      <w:r>
        <w:t xml:space="preserve">Jalan Tun Razak, 50400 Malaysia Kuala Lumpur</w:t>
      </w:r>
    </w:p>
    <w:p>
      <w:pPr>
        <w:pStyle w:val="BodyText"/>
      </w:pPr>
      <w:r>
        <w:t xml:space="preserve">Tel: +6012-345 6789</w:t>
      </w:r>
    </w:p>
    <w:p>
      <w:pPr>
        <w:pStyle w:val="BodyText"/>
      </w:pPr>
      <w:r>
        <w:t xml:space="preserve">Email: a.faizal@meridianholdings.com.my</w:t>
      </w:r>
    </w:p>
    <w:bookmarkEnd w:id="22"/>
    <w:bookmarkStart w:id="23" w:name="prepared-by"/>
    <w:p>
      <w:pPr>
        <w:pStyle w:val="Heading3"/>
      </w:pPr>
      <w:r>
        <w:t xml:space="preserve">Prepared By</w:t>
      </w:r>
    </w:p>
    <w:p>
      <w:pPr>
        <w:pStyle w:val="FirstParagraph"/>
      </w:pPr>
      <w:r>
        <w:rPr>
          <w:bCs/>
          <w:b/>
        </w:rPr>
        <w:t xml:space="preserve">Master Tailor: Encik Rajesh Kumar</w:t>
      </w:r>
    </w:p>
    <w:p>
      <w:pPr>
        <w:pStyle w:val="BodyText"/>
      </w:pPr>
      <w:r>
        <w:t xml:space="preserve">Lead Bespoke Tailor, 22 Years Experience</w:t>
      </w:r>
    </w:p>
    <w:p>
      <w:pPr>
        <w:pStyle w:val="BodyText"/>
      </w:pPr>
      <w:r>
        <w:t xml:space="preserve">Sutera Fine Tailor, Malaysia Kuala Lumpur</w:t>
      </w:r>
    </w:p>
    <w:p>
      <w:pPr>
        <w:pStyle w:val="BodyText"/>
      </w:pPr>
      <w:r>
        <w:t xml:space="preserve">Personalised Fitting &amp; Measurement Session</w:t>
      </w:r>
    </w:p>
    <w:p>
      <w:pPr>
        <w:pStyle w:val="BodyText"/>
      </w:pPr>
      <w:r>
        <w:t xml:space="preserve">Completed: 10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Tailor Service</w:t>
            </w:r>
          </w:p>
        </w:tc>
        <w:tc>
          <w:tcPr/>
          <w:p>
            <w:pPr>
              <w:pStyle w:val="Compact"/>
              <w:jc w:val="left"/>
            </w:pPr>
            <w:r>
              <w:t xml:space="preserve">Fabric / Material</w:t>
            </w:r>
          </w:p>
        </w:tc>
        <w:tc>
          <w:tcPr/>
          <w:p>
            <w:pPr>
              <w:pStyle w:val="Compact"/>
              <w:jc w:val="left"/>
            </w:pPr>
            <w:r>
              <w:t xml:space="preserve">Qty</w:t>
            </w:r>
          </w:p>
        </w:tc>
        <w:tc>
          <w:tcPr/>
          <w:p>
            <w:pPr>
              <w:pStyle w:val="Compact"/>
              <w:jc w:val="left"/>
            </w:pPr>
            <w:r>
              <w:t xml:space="preserve">Unit Price (MYR)</w:t>
            </w:r>
          </w:p>
        </w:tc>
        <w:tc>
          <w:tcPr/>
          <w:p>
            <w:pPr>
              <w:pStyle w:val="Compact"/>
              <w:jc w:val="left"/>
            </w:pPr>
            <w:r>
              <w:t xml:space="preserve">Amount (MYR)</w:t>
            </w:r>
          </w:p>
        </w:tc>
      </w:tr>
      <w:tr>
        <w:tc>
          <w:tcPr/>
          <w:p>
            <w:pPr>
              <w:pStyle w:val="Compact"/>
              <w:jc w:val="left"/>
            </w:pPr>
            <w:r>
              <w:t xml:space="preserve">1</w:t>
            </w:r>
          </w:p>
        </w:tc>
        <w:tc>
          <w:tcPr/>
          <w:p>
            <w:pPr>
              <w:pStyle w:val="Compact"/>
              <w:jc w:val="left"/>
            </w:pPr>
            <w:r>
              <w:t xml:space="preserve">Bespoke Two-Piece Business Suit – Full Custom Tailoring with Italian Wool Blend, including shoulder padding, hand-stitched lapels, and functional buttonholes</w:t>
            </w:r>
          </w:p>
        </w:tc>
        <w:tc>
          <w:tcPr/>
          <w:p>
            <w:pPr>
              <w:pStyle w:val="Compact"/>
              <w:jc w:val="left"/>
            </w:pPr>
            <w:r>
              <w:t xml:space="preserve">Super 120s Italian Wool</w:t>
            </w:r>
          </w:p>
        </w:tc>
        <w:tc>
          <w:tcPr/>
          <w:p>
            <w:pPr>
              <w:pStyle w:val="Compact"/>
              <w:jc w:val="left"/>
            </w:pPr>
            <w:r>
              <w:t xml:space="preserve">1 Set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Formal Dinner Jacket – Single Breasted, Peak Lapel, with Silk Satin Lining and Mother-of-Pearl Buttons, tailored to exact body measurements</w:t>
            </w:r>
          </w:p>
        </w:tc>
        <w:tc>
          <w:tcPr/>
          <w:p>
            <w:pPr>
              <w:pStyle w:val="Compact"/>
              <w:jc w:val="left"/>
            </w:pPr>
            <w:r>
              <w:t xml:space="preserve">English Worsted Wool</w:t>
            </w:r>
          </w:p>
        </w:tc>
        <w:tc>
          <w:tcPr/>
          <w:p>
            <w:pPr>
              <w:pStyle w:val="Compact"/>
              <w:jc w:val="left"/>
            </w:pPr>
            <w:r>
              <w:t xml:space="preserve">1 Pc</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Custom Tailored Dress Shirt – Long Sleeve, French Placket, with Cufflinks and Monogram Embroidery on the left chest pocket</w:t>
            </w:r>
          </w:p>
        </w:tc>
        <w:tc>
          <w:tcPr/>
          <w:p>
            <w:pPr>
              <w:pStyle w:val="Compact"/>
              <w:jc w:val="left"/>
            </w:pPr>
            <w:r>
              <w:t xml:space="preserve">Egyptian Cotton 120s</w:t>
            </w:r>
          </w:p>
        </w:tc>
        <w:tc>
          <w:tcPr/>
          <w:p>
            <w:pPr>
              <w:pStyle w:val="Compact"/>
              <w:jc w:val="left"/>
            </w:pPr>
            <w:r>
              <w:t xml:space="preserve">2 Pcs</w:t>
            </w:r>
          </w:p>
        </w:tc>
        <w:tc>
          <w:tcPr/>
          <w:p>
            <w:pPr>
              <w:pStyle w:val="Compact"/>
              <w:jc w:val="left"/>
            </w:pPr>
            <w:r>
              <w:t xml:space="preserve">285.00</w:t>
            </w:r>
          </w:p>
        </w:tc>
        <w:tc>
          <w:tcPr/>
          <w:p>
            <w:pPr>
              <w:pStyle w:val="Compact"/>
              <w:jc w:val="left"/>
            </w:pPr>
            <w:r>
              <w:t xml:space="preserve">570.00</w:t>
            </w:r>
          </w:p>
        </w:tc>
      </w:tr>
      <w:tr>
        <w:tc>
          <w:tcPr/>
          <w:p>
            <w:pPr>
              <w:pStyle w:val="Compact"/>
              <w:jc w:val="left"/>
            </w:pPr>
            <w:r>
              <w:t xml:space="preserve">4</w:t>
            </w:r>
          </w:p>
        </w:tc>
        <w:tc>
          <w:tcPr/>
          <w:p>
            <w:pPr>
              <w:pStyle w:val="Compact"/>
              <w:jc w:val="left"/>
            </w:pPr>
            <w:r>
              <w:t xml:space="preserve">Traditional Baju Melayu – Hand-Tailored with Brocade Fabric, including matching Sampin and Songkok, prepared for wedding ceremony</w:t>
            </w:r>
          </w:p>
        </w:tc>
        <w:tc>
          <w:tcPr/>
          <w:p>
            <w:pPr>
              <w:pStyle w:val="Compact"/>
              <w:jc w:val="left"/>
            </w:pPr>
            <w:r>
              <w:t xml:space="preserve">Brocade / Songket</w:t>
            </w:r>
          </w:p>
        </w:tc>
        <w:tc>
          <w:tcPr/>
          <w:p>
            <w:pPr>
              <w:pStyle w:val="Compact"/>
              <w:jc w:val="left"/>
            </w:pPr>
            <w:r>
              <w:t xml:space="preserve">1 Set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5</w:t>
            </w:r>
          </w:p>
        </w:tc>
        <w:tc>
          <w:tcPr/>
          <w:p>
            <w:pPr>
              <w:pStyle w:val="Compact"/>
              <w:jc w:val="left"/>
            </w:pPr>
            <w:r>
              <w:t xml:space="preserve">Alteration &amp; Fitting Service – Adjustment of waist, sleeve length, and hem on existing garments (up to 5 items) performed by our expert tailor team</w:t>
            </w:r>
          </w:p>
        </w:tc>
        <w:tc>
          <w:tcPr/>
          <w:p>
            <w:pPr>
              <w:pStyle w:val="Compact"/>
              <w:jc w:val="left"/>
            </w:pPr>
            <w:r>
              <w:t xml:space="preserve">N/A</w:t>
            </w:r>
          </w:p>
        </w:tc>
        <w:tc>
          <w:tcPr/>
          <w:p>
            <w:pPr>
              <w:pStyle w:val="Compact"/>
              <w:jc w:val="left"/>
            </w:pPr>
            <w:r>
              <w:t xml:space="preserve">5 Items</w:t>
            </w:r>
          </w:p>
        </w:tc>
        <w:tc>
          <w:tcPr/>
          <w:p>
            <w:pPr>
              <w:pStyle w:val="Compact"/>
              <w:jc w:val="left"/>
            </w:pPr>
            <w:r>
              <w:t xml:space="preserve">45.00</w:t>
            </w:r>
          </w:p>
        </w:tc>
        <w:tc>
          <w:tcPr/>
          <w:p>
            <w:pPr>
              <w:pStyle w:val="Compact"/>
              <w:jc w:val="left"/>
            </w:pPr>
            <w:r>
              <w:t xml:space="preserve">225.00</w:t>
            </w:r>
          </w:p>
        </w:tc>
      </w:tr>
      <w:tr>
        <w:tc>
          <w:tcPr/>
          <w:p>
            <w:pPr>
              <w:pStyle w:val="Compact"/>
              <w:jc w:val="left"/>
            </w:pPr>
            <w:r>
              <w:t xml:space="preserve">6</w:t>
            </w:r>
          </w:p>
        </w:tc>
        <w:tc>
          <w:tcPr/>
          <w:p>
            <w:pPr>
              <w:pStyle w:val="Compact"/>
              <w:jc w:val="left"/>
            </w:pPr>
            <w:r>
              <w:t xml:space="preserve">Express Rush Service – 48-Hour Turnaround on all bespoke items with priority fitting session and dedicated quality inspection by the master tailor</w:t>
            </w:r>
          </w:p>
        </w:tc>
        <w:tc>
          <w:tcPr/>
          <w:p>
            <w:pPr>
              <w:pStyle w:val="Compact"/>
              <w:jc w:val="left"/>
            </w:pPr>
            <w:r>
              <w:t xml:space="preserve">N/A</w:t>
            </w:r>
          </w:p>
        </w:tc>
        <w:tc>
          <w:tcPr/>
          <w:p>
            <w:pPr>
              <w:pStyle w:val="Compact"/>
              <w:jc w:val="left"/>
            </w:pPr>
            <w:r>
              <w:t xml:space="preserve">1 Service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7</w:t>
            </w:r>
          </w:p>
        </w:tc>
        <w:tc>
          <w:tcPr/>
          <w:p>
            <w:pPr>
              <w:pStyle w:val="Compact"/>
              <w:jc w:val="left"/>
            </w:pPr>
            <w:r>
              <w:t xml:space="preserve">Complimentary Garment Care &amp; Storage – Professional pressing, steaming, and climate-controlled storage for all bespoke pieces for a period of 30 days</w:t>
            </w:r>
          </w:p>
        </w:tc>
        <w:tc>
          <w:tcPr/>
          <w:p>
            <w:pPr>
              <w:pStyle w:val="Compact"/>
              <w:jc w:val="left"/>
            </w:pPr>
            <w:r>
              <w:t xml:space="preserve">N/A</w:t>
            </w:r>
          </w:p>
        </w:tc>
        <w:tc>
          <w:tcPr/>
          <w:p>
            <w:pPr>
              <w:pStyle w:val="Compact"/>
              <w:jc w:val="left"/>
            </w:pPr>
            <w:r>
              <w:t xml:space="preserve">1 Service</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RM 5,145.00</w:t>
            </w:r>
          </w:p>
        </w:tc>
      </w:tr>
      <w:tr>
        <w:tc>
          <w:tcPr/>
          <w:p>
            <w:pPr>
              <w:pStyle w:val="Compact"/>
              <w:jc w:val="left"/>
            </w:pPr>
            <w:r>
              <w:t xml:space="preserve">Corporate Loyalty Discount (5%)</w:t>
            </w:r>
          </w:p>
        </w:tc>
        <w:tc>
          <w:tcPr/>
          <w:p>
            <w:pPr>
              <w:pStyle w:val="Compact"/>
              <w:jc w:val="left"/>
            </w:pPr>
            <w:r>
              <w:t xml:space="preserve">- RM 257.25</w:t>
            </w:r>
          </w:p>
        </w:tc>
      </w:tr>
      <w:tr>
        <w:tc>
          <w:tcPr/>
          <w:p>
            <w:pPr>
              <w:pStyle w:val="Compact"/>
              <w:jc w:val="left"/>
            </w:pPr>
            <w:r>
              <w:t xml:space="preserve">Service Subtotal</w:t>
            </w:r>
          </w:p>
        </w:tc>
        <w:tc>
          <w:tcPr/>
          <w:p>
            <w:pPr>
              <w:pStyle w:val="Compact"/>
              <w:jc w:val="left"/>
            </w:pPr>
            <w:r>
              <w:t xml:space="preserve">RM 4,887.75</w:t>
            </w:r>
          </w:p>
        </w:tc>
      </w:tr>
      <w:tr>
        <w:tc>
          <w:tcPr/>
          <w:p>
            <w:pPr>
              <w:pStyle w:val="Compact"/>
              <w:jc w:val="left"/>
            </w:pPr>
            <w:r>
              <w:t xml:space="preserve">SST @ 6% (Sales &amp; Service Tax, Malaysia)</w:t>
            </w:r>
          </w:p>
        </w:tc>
        <w:tc>
          <w:tcPr/>
          <w:p>
            <w:pPr>
              <w:pStyle w:val="Compact"/>
              <w:jc w:val="left"/>
            </w:pPr>
            <w:r>
              <w:t xml:space="preserve">RM 293.27</w:t>
            </w:r>
          </w:p>
        </w:tc>
      </w:tr>
      <w:tr>
        <w:tc>
          <w:tcPr/>
          <w:p>
            <w:pPr>
              <w:pStyle w:val="Compact"/>
              <w:jc w:val="left"/>
            </w:pPr>
            <w:r>
              <w:t xml:space="preserve">TOTAL AMOUNT DUE</w:t>
            </w:r>
          </w:p>
        </w:tc>
        <w:tc>
          <w:tcPr/>
          <w:p>
            <w:pPr>
              <w:pStyle w:val="Compact"/>
              <w:jc w:val="left"/>
            </w:pPr>
            <w:r>
              <w:t xml:space="preserve">RM 5,181.02</w:t>
            </w:r>
          </w:p>
        </w:tc>
      </w:tr>
    </w:tbl>
    <w:bookmarkStart w:id="24" w:name="invoice-notes-tailor-remarks"/>
    <w:p>
      <w:pPr>
        <w:pStyle w:val="Heading3"/>
      </w:pPr>
      <w:r>
        <w:t xml:space="preserve">Invoice Notes &amp; Tailor Remarks</w:t>
      </w:r>
    </w:p>
    <w:p>
      <w:pPr>
        <w:pStyle w:val="FirstParagraph"/>
      </w:pPr>
      <w:r>
        <w:rPr>
          <w:bCs/>
          <w:b/>
        </w:rPr>
        <w:t xml:space="preserve">Dear Mr. Ahmad Faizal,</w:t>
      </w:r>
    </w:p>
    <w:p>
      <w:pPr>
        <w:pStyle w:val="BodyText"/>
      </w:pPr>
      <w:r>
        <w:t xml:space="preserve">This Invoice from Sutera Fine Tailor, Malaysia Kuala Lumpur, covers all bespoke tailoring services rendered during your personal fitting session on 10 June 2025. All garments have been crafted by our master tailor team using premium imported fabrics sourced from Italy, England, and local Malaysian weavers.</w:t>
      </w:r>
    </w:p>
    <w:p>
      <w:pPr>
        <w:pStyle w:val="BodyText"/>
      </w:pPr>
      <w:r>
        <w:t xml:space="preserve">The traditional Baju Melayu set has been specially tailored for your upcoming wedding ceremony and will be ready for final collection on 25 June 2025. A complimentary final fitting and adjustment session is included at no additional charge. Please present this Invoice at our Malaysia Kuala Lumpur showroom for collection.</w:t>
      </w:r>
    </w:p>
    <w:p>
      <w:pPr>
        <w:pStyle w:val="BodyText"/>
      </w:pPr>
      <w:r>
        <w:t xml:space="preserve">All bespoke items carry a 90-day workmanship warranty. Should any stitching, seam, or structural issue arise within this period, our tailor team will perform repairs at no cost to you.</w:t>
      </w:r>
    </w:p>
    <w:bookmarkEnd w:id="24"/>
    <w:bookmarkStart w:id="25" w:name="payment-terms"/>
    <w:p>
      <w:pPr>
        <w:pStyle w:val="Heading3"/>
      </w:pPr>
      <w:r>
        <w:t xml:space="preserve">Payment &amp; Terms</w:t>
      </w:r>
    </w:p>
    <w:p>
      <w:pPr>
        <w:pStyle w:val="FirstParagraph"/>
      </w:pPr>
      <w:r>
        <w:rPr>
          <w:bCs/>
          <w:b/>
        </w:rPr>
        <w:t xml:space="preserve">Payment Method:</w:t>
      </w:r>
      <w:r>
        <w:t xml:space="preserve"> </w:t>
      </w:r>
      <w:r>
        <w:t xml:space="preserve">Bank Transfer (Maybank – Account No: 5123 4567 8901, Sutera Fine Tailor Sdn. Bhd.) or Credit Card (Visa / Mastercard / AMEX). Please reference Invoice No. STF-2025-00847 on all payments.</w:t>
      </w:r>
    </w:p>
    <w:p>
      <w:pPr>
        <w:pStyle w:val="BodyText"/>
      </w:pPr>
      <w:r>
        <w:rPr>
          <w:bCs/>
          <w:b/>
        </w:rPr>
        <w:t xml:space="preserve">Due Date:</w:t>
      </w:r>
      <w:r>
        <w:t xml:space="preserve"> </w:t>
      </w:r>
      <w:r>
        <w:t xml:space="preserve">Full payment is due within 14 calendar days from the date of this Invoice, i.e., by 28 June 2025. A late payment surcharge of 2% per month will be applied to outstanding balances after the due date.</w:t>
      </w:r>
    </w:p>
    <w:p>
      <w:pPr>
        <w:pStyle w:val="BodyText"/>
      </w:pPr>
      <w:r>
        <w:rPr>
          <w:bCs/>
          <w:b/>
        </w:rPr>
        <w:t xml:space="preserve">Refund Policy:</w:t>
      </w:r>
      <w:r>
        <w:t xml:space="preserve"> </w:t>
      </w:r>
      <w:r>
        <w:t xml:space="preserve">Bespoke and custom-tailored items are non-refundable once production has commenced. Alteration services are non-refundable once the work has been completed and approved by the client.</w:t>
      </w:r>
    </w:p>
    <w:p>
      <w:pPr>
        <w:pStyle w:val="BodyText"/>
      </w:pPr>
      <w:r>
        <w:rPr>
          <w:bCs/>
          <w:b/>
        </w:rPr>
        <w:t xml:space="preserve">Dispute Resolution:</w:t>
      </w:r>
      <w:r>
        <w:t xml:space="preserve"> </w:t>
      </w:r>
      <w:r>
        <w:t xml:space="preserve">Any disputes arising from this Invoice shall be resolved under the laws of Malaysia Kuala Lumpur and the jurisdiction of the Kuala Lumpur Magistrate Court.</w:t>
      </w:r>
    </w:p>
    <w:p>
      <w:pPr>
        <w:pStyle w:val="BodyText"/>
      </w:pPr>
      <w:r>
        <w:rPr>
          <w:bCs/>
          <w:b/>
        </w:rPr>
        <w:t xml:space="preserve">Tax Compliance:</w:t>
      </w:r>
      <w:r>
        <w:t xml:space="preserve"> </w:t>
      </w:r>
      <w:r>
        <w:t xml:space="preserve">This Invoice is issued in compliance with the Inland Revenue Board of Malaysia (LHDN) e-Invoice guidelines. SST registration number: 001234567890.</w:t>
      </w:r>
    </w:p>
    <w:bookmarkEnd w:id="25"/>
    <w:p>
      <w:pPr>
        <w:pStyle w:val="BodyText"/>
      </w:pPr>
      <w:r>
        <w:rPr>
          <w:bCs/>
          <w:b/>
        </w:rPr>
        <w:t xml:space="preserve">Sutera Fine Tailor Sdn. Bhd.</w:t>
      </w:r>
      <w:r>
        <w:t xml:space="preserve"> </w:t>
      </w:r>
      <w:r>
        <w:t xml:space="preserve">| No. 42, Jalan Sultan Ismail, Bukit Bintang, Malaysia Kuala Lumpur, 50250</w:t>
      </w:r>
    </w:p>
    <w:p>
      <w:pPr>
        <w:pStyle w:val="BodyText"/>
      </w:pPr>
      <w:r>
        <w:t xml:space="preserve">Thank you for choosing our tailor services in Malaysia Kuala Lumpur. We take pride in every stitch.</w:t>
      </w:r>
    </w:p>
    <w:p>
      <w:pPr>
        <w:pStyle w:val="BodyText"/>
      </w:pPr>
      <w:r>
        <w:t xml:space="preserve">Invoice Generated: 14 June 2025 | Page 1 of 1 | Document ID: STF-INV-2025-00847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Premium Tailor Services - Malaysia Kuala Lumpur</dc:title>
  <dc:creator/>
  <dc:language>en</dc:language>
  <cp:keywords/>
  <dcterms:created xsi:type="dcterms:W3CDTF">2026-10-10T08:03:15Z</dcterms:created>
  <dcterms:modified xsi:type="dcterms:W3CDTF">2026-10-10T08:03:15Z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