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Al</w:t>
      </w:r>
      <w:r>
        <w:t xml:space="preserve"> </w:t>
      </w:r>
      <w:r>
        <w:t xml:space="preserve">Noor</w:t>
      </w:r>
      <w:r>
        <w:t xml:space="preserve"> </w:t>
      </w:r>
      <w:r>
        <w:t xml:space="preserve">Tailor,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al-noor-tailor-bespoke-atelier"/>
    <w:p>
      <w:pPr>
        <w:pStyle w:val="Heading1"/>
      </w:pPr>
      <w:r>
        <w:t xml:space="preserve">Al Noor Tailor &amp; Bespoke Atelier</w:t>
      </w:r>
    </w:p>
    <w:p>
      <w:pPr>
        <w:pStyle w:val="FirstParagraph"/>
      </w:pPr>
      <w:r>
        <w:t xml:space="preserve">Al Olaya District, King Fahd Road</w:t>
      </w:r>
    </w:p>
    <w:p>
      <w:pPr>
        <w:pStyle w:val="BodyText"/>
      </w:pPr>
      <w:r>
        <w:t xml:space="preserve">Riyadh, 12214, Saudi Arabia</w:t>
      </w:r>
    </w:p>
    <w:p>
      <w:pPr>
        <w:pStyle w:val="BodyText"/>
      </w:pPr>
      <w:r>
        <w:t xml:space="preserve">Phone: +966 11 456 7890</w:t>
      </w:r>
    </w:p>
    <w:p>
      <w:pPr>
        <w:pStyle w:val="BodyText"/>
      </w:pPr>
      <w:r>
        <w:t xml:space="preserve">Email: billing@alnoortailor.sa</w:t>
      </w:r>
    </w:p>
    <w:p>
      <w:pPr>
        <w:pStyle w:val="BodyText"/>
      </w:pPr>
      <w:r>
        <w:t xml:space="preserve">VAT Registration No.: 310123456700003</w:t>
      </w:r>
    </w:p>
    <w:p>
      <w:pPr>
        <w:pStyle w:val="BodyText"/>
      </w:pPr>
      <w:r>
        <w:t xml:space="preserve">CR No.: 1010456789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ANT-2025-04872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Saudi Arabia Riyadh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Mr. Khalid bin Abdullah Al Rashid</w:t>
      </w:r>
    </w:p>
    <w:p>
      <w:pPr>
        <w:pStyle w:val="BodyText"/>
      </w:pPr>
      <w:r>
        <w:t xml:space="preserve">Al Malqa District, Prince Turki Road</w:t>
      </w:r>
    </w:p>
    <w:p>
      <w:pPr>
        <w:pStyle w:val="BodyText"/>
      </w:pPr>
      <w:r>
        <w:t xml:space="preserve">Riyadh, 13322, Saudi Arabia</w:t>
      </w:r>
    </w:p>
    <w:p>
      <w:pPr>
        <w:pStyle w:val="BodyText"/>
      </w:pPr>
      <w:r>
        <w:t xml:space="preserve">Phone: +966 50 123 4567</w:t>
      </w:r>
    </w:p>
    <w:p>
      <w:pPr>
        <w:pStyle w:val="BodyText"/>
      </w:pPr>
      <w:r>
        <w:t xml:space="preserve">Email: k.alrashid@email.sa</w:t>
      </w:r>
    </w:p>
    <w:p>
      <w:pPr>
        <w:pStyle w:val="BodyText"/>
      </w:pPr>
      <w:r>
        <w:t xml:space="preserve">VAT No.: 310987654300003</w:t>
      </w:r>
    </w:p>
    <w:bookmarkEnd w:id="22"/>
    <w:bookmarkStart w:id="23" w:name="prepared-by-tailor"/>
    <w:p>
      <w:pPr>
        <w:pStyle w:val="Heading3"/>
      </w:pPr>
      <w:r>
        <w:t xml:space="preserve">Prepared By (Tailor)</w:t>
      </w:r>
    </w:p>
    <w:p>
      <w:pPr>
        <w:pStyle w:val="FirstParagraph"/>
      </w:pPr>
      <w:r>
        <w:rPr>
          <w:bCs/>
          <w:b/>
        </w:rPr>
        <w:t xml:space="preserve">Master Tailor: Ibrahim Al Harbi</w:t>
      </w:r>
    </w:p>
    <w:p>
      <w:pPr>
        <w:pStyle w:val="BodyText"/>
      </w:pPr>
      <w:r>
        <w:t xml:space="preserve">Lead Bespoke Tailor &amp; Fitter</w:t>
      </w:r>
    </w:p>
    <w:p>
      <w:pPr>
        <w:pStyle w:val="BodyText"/>
      </w:pPr>
      <w:r>
        <w:t xml:space="preserve">Al Noor Tailor &amp; Bespoke Atelier</w:t>
      </w:r>
    </w:p>
    <w:p>
      <w:pPr>
        <w:pStyle w:val="BodyText"/>
      </w:pPr>
      <w:r>
        <w:t xml:space="preserve">Riyadh, Saudi Arabia</w:t>
      </w:r>
    </w:p>
    <w:p>
      <w:pPr>
        <w:pStyle w:val="BodyText"/>
      </w:pPr>
      <w:r>
        <w:t xml:space="preserve">License No.: RT-2024-00987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Tailoring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Fabric /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Three-Piece Thobe with Custom Embroidery – Full measurement, pattern drafting, cutting, and hand-stitching by senior Tailor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Premium Egyptian Cotton, 120 GSM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Custom-Fitted Bisht (Ceremonial Robe) with Gold Thread Embroidery – Designed for formal Saudi Arabia Riyadh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Italian Silk Blend with Gold Zari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Western Business Suit – Two-Piece, Half-Canvas Construction, with Hand-Finished Lapels and Pockets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 150s Merino Wool, Charcoal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Alteration &amp; Refitting of Existing Thobe – Sleeve adjustment, hem correction, and shoulder tapering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Client-Provided Garment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Ghutra &amp; Agal Set – Hand-finished edges, premium cotton Ghutra with embroidered border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 Cotton, White / Black Agal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 Express Tailoring Service – 48-hour turnaround on bespoke Thobe for a business event in Saudi Arabia Riyadh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Fee (Expedited)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Fitting Session – In-store consultation at our Riyadh atelier, including body measurement, fabric selection guidance, and style advisory by the lead Tailor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11,310.00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15% (Saudi Arabia)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1,696.50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 Client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-565.50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12,441.00 SAR</w:t>
            </w:r>
          </w:p>
        </w:tc>
      </w:tr>
    </w:tbl>
    <w:p>
      <w:pPr>
        <w:pStyle w:val="BodyText"/>
      </w:pPr>
      <w:r>
        <w:t xml:space="preserve">VAT is calculated in accordance with the Zakat, Tax and Customs Authority (ZATCA) regulations of Saudi Arabia. This Invoice is issued in compliance with the e-invoicing mandate effective for all businesses operating in Saudi Arabia Riyadh.</w:t>
      </w:r>
    </w:p>
    <w:bookmarkStart w:id="24" w:name="invoice-notes"/>
    <w:p>
      <w:pPr>
        <w:pStyle w:val="Heading3"/>
      </w:pPr>
      <w:r>
        <w:t xml:space="preserve">Invoice Notes</w:t>
      </w:r>
    </w:p>
    <w:p>
      <w:pPr>
        <w:pStyle w:val="FirstParagraph"/>
      </w:pPr>
      <w:r>
        <w:t xml:space="preserve">This Invoice covers all bespoke tailoring services rendered by Al Noor Tailor &amp; Bespoke Atelier, located in the heart of Saudi Arabia Riyadh. All garments are crafted to the highest standards of traditional Saudi craftsmanship combined with modern tailoring techniques.</w:t>
      </w:r>
    </w:p>
    <w:p>
      <w:pPr>
        <w:pStyle w:val="BodyText"/>
      </w:pPr>
      <w:r>
        <w:t xml:space="preserve">The client is advised that all bespoke items are made to individual measurements and are non-returnable once the final fitting has been approved. Any post-delivery alterations beyond the scope of the original order will be subject to a separate Invoice.</w:t>
      </w:r>
    </w:p>
    <w:p>
      <w:pPr>
        <w:pStyle w:val="BodyText"/>
      </w:pPr>
      <w:r>
        <w:t xml:space="preserve">Payment may be made via bank transfer to Al Rajhi Bank (IBAN: SA03 8000 0000 6080 1016 7519), or by credit card at our Riyadh showroom. Please reference Invoice No. ANT-2025-04872 on all payments.</w:t>
      </w:r>
    </w:p>
    <w:bookmarkEnd w:id="24"/>
    <w:bookmarkStart w:id="25" w:name="terms-conditions-of-this-invoice"/>
    <w:p>
      <w:pPr>
        <w:pStyle w:val="Heading3"/>
      </w:pPr>
      <w:r>
        <w:t xml:space="preserve">Terms &amp; Conditions of This Invoice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 from the date of issue. Payment is due within 15 days of the Invoice date as stated above.</w:t>
      </w:r>
    </w:p>
    <w:p>
      <w:pPr>
        <w:numPr>
          <w:ilvl w:val="0"/>
          <w:numId w:val="1001"/>
        </w:numPr>
        <w:pStyle w:val="Compact"/>
      </w:pPr>
      <w:r>
        <w:t xml:space="preserve">All tailoring services described in this Invoice are subject to the final fitting approval by the client at our Saudi Arabia Riyadh atelier before the garment is completed and released.</w:t>
      </w:r>
    </w:p>
    <w:p>
      <w:pPr>
        <w:numPr>
          <w:ilvl w:val="0"/>
          <w:numId w:val="1001"/>
        </w:numPr>
        <w:pStyle w:val="Compact"/>
      </w:pPr>
      <w:r>
        <w:t xml:space="preserve">The Tailor reserves the right to substitute fabric of equivalent quality and price should the specified material become unavailable, with prior written consent from the client.</w:t>
      </w:r>
    </w:p>
    <w:p>
      <w:pPr>
        <w:numPr>
          <w:ilvl w:val="0"/>
          <w:numId w:val="1001"/>
        </w:numPr>
        <w:pStyle w:val="Compact"/>
      </w:pPr>
      <w:r>
        <w:t xml:space="preserve">A late payment fee of 2% per month will be applied to any outstanding balance beyond the due date, in accordance with Saudi commercial law.</w:t>
      </w:r>
    </w:p>
    <w:p>
      <w:pPr>
        <w:numPr>
          <w:ilvl w:val="0"/>
          <w:numId w:val="1001"/>
        </w:numPr>
        <w:pStyle w:val="Compact"/>
      </w:pPr>
      <w:r>
        <w:t xml:space="preserve">All bespoke garments carry a 90-day workmanship warranty from the date of delivery. This warranty covers stitching defects, seam failures, and structural issues attributable to the Tailor's craftsmanship.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legally binding document under the commercial laws of the Kingdom of Saudi Arabia. Any disputes arising from this Invoice shall be resolved through the competent courts in Riyadh, Saudi Arabia.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all measurements, fabric selections, and design specifications recorded in this Invoice have been confirmed and approved in writing prior to commencement of work.</w:t>
      </w:r>
    </w:p>
    <w:bookmarkEnd w:id="25"/>
    <w:p>
      <w:pPr>
        <w:pStyle w:val="FirstParagraph"/>
      </w:pPr>
      <w:r>
        <w:rPr>
          <w:bCs/>
          <w:b/>
        </w:rPr>
        <w:t xml:space="preserve">Al Noor Tailor &amp; Bespoke Atelier</w:t>
      </w:r>
      <w:r>
        <w:t xml:space="preserve"> </w:t>
      </w:r>
      <w:r>
        <w:t xml:space="preserve">| Al Olaya District, King Fahd Road, Riyadh 12214, Saudi Arabia</w:t>
      </w:r>
    </w:p>
    <w:p>
      <w:pPr>
        <w:pStyle w:val="BodyText"/>
      </w:pPr>
      <w:r>
        <w:t xml:space="preserve">Thank you for choosing our Tailor services in Saudi Arabia Riyadh. We take pride in delivering exceptional bespoke garments that reflect the rich heritage of Saudi craftsmanship.</w:t>
      </w:r>
    </w:p>
    <w:p>
      <w:pPr>
        <w:pStyle w:val="BodyText"/>
      </w:pPr>
      <w:r>
        <w:t xml:space="preserve">This Invoice was generated electronically and is valid without a physical signature in accordance with ZATCA e-invoicing regulations.</w:t>
      </w:r>
    </w:p>
    <w:p>
      <w:pPr>
        <w:pStyle w:val="BodyText"/>
      </w:pPr>
      <w:r>
        <w:t xml:space="preserve">Document Reference: ANT-2025-04872 | Generated: 15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Al Noor Tailor, Saudi Arabia Riyadh</dc:title>
  <dc:creator/>
  <dc:language>en</dc:language>
  <cp:keywords/>
  <dcterms:created xsi:type="dcterms:W3CDTF">2026-10-10T02:15:26Z</dcterms:created>
  <dcterms:modified xsi:type="dcterms:W3CDTF">2026-10-10T02:15:26Z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