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Atelier</w:t>
      </w:r>
      <w:r>
        <w:t xml:space="preserve"> </w:t>
      </w:r>
      <w:r>
        <w:t xml:space="preserve">Couture</w:t>
      </w:r>
      <w:r>
        <w:t xml:space="preserve"> </w:t>
      </w:r>
      <w:r>
        <w:t xml:space="preserve">Dakar,</w:t>
      </w:r>
      <w:r>
        <w:t xml:space="preserve"> </w:t>
      </w:r>
      <w:r>
        <w:t xml:space="preserve">Senegal</w:t>
      </w:r>
    </w:p>
    <w:bookmarkStart w:id="20" w:name="invoice"/>
    <w:p>
      <w:pPr>
        <w:pStyle w:val="Heading1"/>
      </w:pPr>
      <w:r>
        <w:t xml:space="preserve">INVOICE</w:t>
      </w:r>
    </w:p>
    <w:p>
      <w:pPr>
        <w:pStyle w:val="FirstParagraph"/>
      </w:pPr>
      <w:r>
        <w:t xml:space="preserve">Atelier Couture Dakar — Premium Tailoring Services in the Heart of Senegal</w:t>
      </w:r>
    </w:p>
    <w:p>
      <w:pPr>
        <w:pStyle w:val="BodyText"/>
      </w:pPr>
      <w:r>
        <w:t xml:space="preserve">Official Invoice Document</w:t>
      </w:r>
    </w:p>
    <w:bookmarkEnd w:id="20"/>
    <w:bookmarkStart w:id="21" w:name="tailor-service-provider"/>
    <w:p>
      <w:pPr>
        <w:pStyle w:val="Heading3"/>
      </w:pPr>
      <w:r>
        <w:t xml:space="preserve">Tailor / Service Provider</w:t>
      </w:r>
    </w:p>
    <w:p>
      <w:pPr>
        <w:pStyle w:val="FirstParagraph"/>
      </w:pPr>
      <w:r>
        <w:rPr>
          <w:bCs/>
          <w:b/>
        </w:rPr>
        <w:t xml:space="preserve">Atelier Couture Dakar</w:t>
      </w:r>
    </w:p>
    <w:p>
      <w:pPr>
        <w:pStyle w:val="BodyText"/>
      </w:pPr>
      <w:r>
        <w:t xml:space="preserve">12, Avenue Cheikh Anta Diop</w:t>
      </w:r>
    </w:p>
    <w:p>
      <w:pPr>
        <w:pStyle w:val="BodyText"/>
      </w:pPr>
      <w:r>
        <w:t xml:space="preserve">Plateau, Dakar, Senegal</w:t>
      </w:r>
    </w:p>
    <w:p>
      <w:pPr>
        <w:pStyle w:val="BodyText"/>
      </w:pPr>
      <w:r>
        <w:t xml:space="preserve">Tel: +221 33 821 45 67</w:t>
      </w:r>
    </w:p>
    <w:p>
      <w:pPr>
        <w:pStyle w:val="BodyText"/>
      </w:pPr>
      <w:r>
        <w:t xml:space="preserve">Email: contact@ateliercouturedakar.sn</w:t>
      </w:r>
    </w:p>
    <w:p>
      <w:pPr>
        <w:pStyle w:val="BodyText"/>
      </w:pPr>
      <w:r>
        <w:t xml:space="preserve">NIF: SN-2019-4487-DCR</w:t>
      </w:r>
    </w:p>
    <w:p>
      <w:pPr>
        <w:pStyle w:val="BodyText"/>
      </w:pPr>
      <w:r>
        <w:t xml:space="preserve">RC: Dakar 2019-B-03421</w:t>
      </w:r>
    </w:p>
    <w:bookmarkEnd w:id="21"/>
    <w:bookmarkStart w:id="22" w:name="bill-to-client"/>
    <w:p>
      <w:pPr>
        <w:pStyle w:val="Heading3"/>
      </w:pPr>
      <w:r>
        <w:t xml:space="preserve">Bill To / Client</w:t>
      </w:r>
    </w:p>
    <w:p>
      <w:pPr>
        <w:pStyle w:val="FirstParagraph"/>
      </w:pPr>
      <w:r>
        <w:rPr>
          <w:bCs/>
          <w:b/>
        </w:rPr>
        <w:t xml:space="preserve">Monsieur Ibrahima Ndiaye</w:t>
      </w:r>
    </w:p>
    <w:p>
      <w:pPr>
        <w:pStyle w:val="BodyText"/>
      </w:pPr>
      <w:r>
        <w:t xml:space="preserve">45, Rue de la République</w:t>
      </w:r>
    </w:p>
    <w:p>
      <w:pPr>
        <w:pStyle w:val="BodyText"/>
      </w:pPr>
      <w:r>
        <w:t xml:space="preserve">Fann Hock, Dakar, Senegal</w:t>
      </w:r>
    </w:p>
    <w:p>
      <w:pPr>
        <w:pStyle w:val="BodyText"/>
      </w:pPr>
      <w:r>
        <w:t xml:space="preserve">Tel: +221 77 554 32 10</w:t>
      </w:r>
    </w:p>
    <w:p>
      <w:pPr>
        <w:pStyle w:val="BodyText"/>
      </w:pPr>
      <w:r>
        <w:t xml:space="preserve">Email: i.ndiaye@email.sn</w:t>
      </w:r>
    </w:p>
    <w:p>
      <w:pPr>
        <w:pStyle w:val="BodyText"/>
      </w:pPr>
      <w:r>
        <w:t xml:space="preserve">Client Reference: ACD-2025-0047</w:t>
      </w:r>
    </w:p>
    <w:bookmarkEnd w:id="22"/>
    <w:p>
      <w:pPr>
        <w:pStyle w:val="BodyText"/>
      </w:pPr>
      <w:r>
        <w:rPr>
          <w:bCs/>
          <w:b/>
        </w:rPr>
        <w:t xml:space="preserve">Invoice Number:</w:t>
      </w:r>
      <w:r>
        <w:t xml:space="preserve"> </w:t>
      </w:r>
      <w:r>
        <w:t xml:space="preserve">ACD-INV-2025-0183</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 from date of issue</w:t>
      </w:r>
    </w:p>
    <w:p>
      <w:pPr>
        <w:pStyle w:val="BodyText"/>
      </w:pPr>
      <w:r>
        <w:rPr>
          <w:bCs/>
          <w:b/>
        </w:rPr>
        <w:t xml:space="preserve">Currency:</w:t>
      </w:r>
      <w:r>
        <w:t xml:space="preserve"> </w:t>
      </w:r>
      <w:r>
        <w:t xml:space="preserve">West African CFA Franc (XOF)</w:t>
      </w:r>
    </w:p>
    <w:p>
      <w:pPr>
        <w:pStyle w:val="BodyText"/>
      </w:pPr>
      <w:r>
        <w:rPr>
          <w:bCs/>
          <w:b/>
        </w:rPr>
        <w:t xml:space="preserve">Service Location:</w:t>
      </w:r>
      <w:r>
        <w:t xml:space="preserve"> </w:t>
      </w:r>
      <w:r>
        <w:t xml:space="preserve">Plateau District, Dakar, Senegal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Description</w:t>
            </w:r>
          </w:p>
        </w:tc>
        <w:tc>
          <w:tcPr/>
          <w:p>
            <w:pPr>
              <w:pStyle w:val="Compact"/>
              <w:jc w:val="left"/>
            </w:pPr>
            <w:r>
              <w:t xml:space="preserve">Material / Fabric</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Custom-made three-piece business suit (jacket, trousers, waistcoat) with hand-stitched lapels and French seams, tailored to exact measurements at our Dakar atelier</w:t>
            </w:r>
          </w:p>
        </w:tc>
        <w:tc>
          <w:tcPr/>
          <w:p>
            <w:pPr>
              <w:pStyle w:val="Compact"/>
              <w:jc w:val="left"/>
            </w:pPr>
            <w:r>
              <w:t xml:space="preserve">Premium Italian wool, navy blue</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Traditional Senegalese Boubou (grand boubou) with embroidered neckline and cuffs, featuring local wax print fabric sourced from the Marché HLM in Dakar</w:t>
            </w:r>
          </w:p>
        </w:tc>
        <w:tc>
          <w:tcPr/>
          <w:p>
            <w:pPr>
              <w:pStyle w:val="Compact"/>
              <w:jc w:val="left"/>
            </w:pPr>
            <w:r>
              <w:t xml:space="preserve">Cotton wax print, multicolour</w:t>
            </w:r>
          </w:p>
        </w:tc>
        <w:tc>
          <w:tcPr/>
          <w:p>
            <w:pPr>
              <w:pStyle w:val="Compact"/>
              <w:jc w:val="left"/>
            </w:pPr>
            <w:r>
              <w:t xml:space="preserve">1 piece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Formal dress shirt with French placket, mother-of-pearl buttons, and tailored fit, including two additional collar options for the client to select at final fitting in Dakar</w:t>
            </w:r>
          </w:p>
        </w:tc>
        <w:tc>
          <w:tcPr/>
          <w:p>
            <w:pPr>
              <w:pStyle w:val="Compact"/>
              <w:jc w:val="left"/>
            </w:pPr>
            <w:r>
              <w:t xml:space="preserve">Egyptian cotton, white</w:t>
            </w:r>
          </w:p>
        </w:tc>
        <w:tc>
          <w:tcPr/>
          <w:p>
            <w:pPr>
              <w:pStyle w:val="Compact"/>
              <w:jc w:val="left"/>
            </w:pPr>
            <w:r>
              <w:t xml:space="preserve">2 pieces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4</w:t>
            </w:r>
          </w:p>
        </w:tc>
        <w:tc>
          <w:tcPr/>
          <w:p>
            <w:pPr>
              <w:pStyle w:val="Compact"/>
              <w:jc w:val="left"/>
            </w:pPr>
            <w:r>
              <w:t xml:space="preserve">Alteration and resizing of existing trousers (hemming, tapering, and waist adjustment) to ensure a perfect fit for the upcoming corporate event in the Plateau district</w:t>
            </w:r>
          </w:p>
        </w:tc>
        <w:tc>
          <w:tcPr/>
          <w:p>
            <w:pPr>
              <w:pStyle w:val="Compact"/>
              <w:jc w:val="left"/>
            </w:pPr>
            <w:r>
              <w:t xml:space="preserve">Client-supplied fabric</w:t>
            </w:r>
          </w:p>
        </w:tc>
        <w:tc>
          <w:tcPr/>
          <w:p>
            <w:pPr>
              <w:pStyle w:val="Compact"/>
              <w:jc w:val="left"/>
            </w:pPr>
            <w:r>
              <w:t xml:space="preserve">1 pair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Hand-embroidered monogram and personalisation on the business suit jacket (initials in gold thread, applied by our master tailor in the Dakar workshop)</w:t>
            </w:r>
          </w:p>
        </w:tc>
        <w:tc>
          <w:tcPr/>
          <w:p>
            <w:pPr>
              <w:pStyle w:val="Compact"/>
              <w:jc w:val="left"/>
            </w:pPr>
            <w:r>
              <w:t xml:space="preserve">Gold metallic thread</w:t>
            </w:r>
          </w:p>
        </w:tc>
        <w:tc>
          <w:tcPr/>
          <w:p>
            <w:pPr>
              <w:pStyle w:val="Compact"/>
              <w:jc w:val="left"/>
            </w:pPr>
            <w:r>
              <w:t xml:space="preserve">1 service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Urgent express tailoring service surcharge (48-hour turnaround for the Boubou, prioritised on the production line at our Senegal workshop)</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Complimentary garment care and pressing service for all items listed above, including steam pressing, spot cleaning, and professional folding for delivery within Dakar city limits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396,000 XOF</w:t>
            </w:r>
          </w:p>
        </w:tc>
      </w:tr>
      <w:tr>
        <w:tc>
          <w:tcPr/>
          <w:p>
            <w:pPr>
              <w:pStyle w:val="Compact"/>
              <w:jc w:val="left"/>
            </w:pPr>
            <w:r>
              <w:t xml:space="preserve">VAT (18% — Senegal)</w:t>
            </w:r>
          </w:p>
        </w:tc>
        <w:tc>
          <w:tcPr/>
          <w:p>
            <w:pPr>
              <w:pStyle w:val="Compact"/>
              <w:jc w:val="right"/>
            </w:pPr>
            <w:r>
              <w:t xml:space="preserve">71,280 XOF</w:t>
            </w:r>
          </w:p>
        </w:tc>
      </w:tr>
      <w:tr>
        <w:tc>
          <w:tcPr/>
          <w:p>
            <w:pPr>
              <w:pStyle w:val="Compact"/>
              <w:jc w:val="left"/>
            </w:pPr>
            <w:r>
              <w:t xml:space="preserve">Delivery within Dakar (Plateau to Fann Hock)</w:t>
            </w:r>
          </w:p>
        </w:tc>
        <w:tc>
          <w:tcPr/>
          <w:p>
            <w:pPr>
              <w:pStyle w:val="Compact"/>
              <w:jc w:val="right"/>
            </w:pPr>
            <w:r>
              <w:t xml:space="preserve">5,000 XOF</w:t>
            </w:r>
          </w:p>
        </w:tc>
      </w:tr>
      <w:tr>
        <w:tc>
          <w:tcPr/>
          <w:p>
            <w:pPr>
              <w:pStyle w:val="Compact"/>
              <w:jc w:val="left"/>
            </w:pPr>
            <w:r>
              <w:t xml:space="preserve">Grand Total</w:t>
            </w:r>
          </w:p>
        </w:tc>
        <w:tc>
          <w:tcPr/>
          <w:p>
            <w:pPr>
              <w:pStyle w:val="Compact"/>
              <w:jc w:val="right"/>
            </w:pPr>
            <w:r>
              <w:t xml:space="preserve">472,280 XOF</w:t>
            </w:r>
          </w:p>
        </w:tc>
      </w:tr>
    </w:tbl>
    <w:bookmarkStart w:id="23" w:name="notes-tailoring-details"/>
    <w:p>
      <w:pPr>
        <w:pStyle w:val="Heading3"/>
      </w:pPr>
      <w:r>
        <w:t xml:space="preserve">Notes &amp; Tailoring Details</w:t>
      </w:r>
    </w:p>
    <w:p>
      <w:pPr>
        <w:pStyle w:val="FirstParagraph"/>
      </w:pPr>
      <w:r>
        <w:t xml:space="preserve">This invoice is issued by Atelier Couture Dakar, a registered tailoring establishment operating in the Plateau district of Dakar, Senegal. All garments listed above have been crafted by our experienced team of master tailors who specialise in both Western formal wear and traditional Senegalese attire. The measurements were taken during the client's visit to our workshop on 3 June 2025, and all fittings were conducted on-site in Dakar.</w:t>
      </w:r>
    </w:p>
    <w:p>
      <w:pPr>
        <w:pStyle w:val="BodyText"/>
      </w:pPr>
      <w:r>
        <w:t xml:space="preserve">The Boubou incorporates authentic wax print fabric procured from local Senegalese textile merchants, ensuring that the garment reflects the rich cultural heritage of Senegal. The business suit has been constructed using traditional Savile Row-inspired techniques adapted to the warm climate of Dakar, with breathable linings and lighter interfacings to ensure comfort throughout the year.</w:t>
      </w:r>
    </w:p>
    <w:p>
      <w:pPr>
        <w:pStyle w:val="BodyText"/>
      </w:pPr>
      <w:r>
        <w:t xml:space="preserve">All items are guaranteed for a period of ninety (90) days from the date of delivery. Any stitching defects, seam failures, or button replacements arising from workmanship will be repaired at no additional cost at our Dakar atelier. The client is advised to follow the care instructions provided with each garment to maintain the quality of the fabrics and tailoring.</w:t>
      </w:r>
    </w:p>
    <w:bookmarkEnd w:id="23"/>
    <w:bookmarkStart w:id="24" w:name="payment-terms-conditions"/>
    <w:p>
      <w:pPr>
        <w:pStyle w:val="Heading3"/>
      </w:pPr>
      <w:r>
        <w:t xml:space="preserve">Payment Terms &amp; Conditions</w:t>
      </w:r>
    </w:p>
    <w:p>
      <w:pPr>
        <w:numPr>
          <w:ilvl w:val="0"/>
          <w:numId w:val="1001"/>
        </w:numPr>
        <w:pStyle w:val="Compact"/>
      </w:pPr>
      <w:r>
        <w:t xml:space="preserve">Payment is due within fourteen (14) calendar days from the date of this invoice, no later than 28 June 2025. Late payments will incur a penalty of 1.5% per month as stipulated under Senegalese commercial law.</w:t>
      </w:r>
    </w:p>
    <w:p>
      <w:pPr>
        <w:numPr>
          <w:ilvl w:val="0"/>
          <w:numId w:val="1001"/>
        </w:numPr>
        <w:pStyle w:val="Compact"/>
      </w:pPr>
      <w:r>
        <w:t xml:space="preserve">Accepted payment methods include: bank transfer to our account at Ecobank Senegal (IBAN: SN09 1007 6000 1234 5678 9012 345), mobile money (Orange Money, Wave, Free Money), or cash payment at our tailoring shop in Plateau, Dakar.</w:t>
      </w:r>
    </w:p>
    <w:p>
      <w:pPr>
        <w:numPr>
          <w:ilvl w:val="0"/>
          <w:numId w:val="1001"/>
        </w:numPr>
        <w:pStyle w:val="Compact"/>
      </w:pPr>
      <w:r>
        <w:t xml:space="preserve">A deposit of 50% was received on 3 June 2025 (Reference: ACD-DEP-2025-0047) and has been applied to this invoice. The remaining balance of 472,280 XOF is due in full by the due date.</w:t>
      </w:r>
    </w:p>
    <w:p>
      <w:pPr>
        <w:numPr>
          <w:ilvl w:val="0"/>
          <w:numId w:val="1001"/>
        </w:numPr>
        <w:pStyle w:val="Compact"/>
      </w:pPr>
      <w:r>
        <w:t xml:space="preserve">This invoice is valid for a period of ninety (90) days from the date of issue. After this period, the client must contact our office in Dakar to confirm the continued validity of the order and any pending tailoring work.</w:t>
      </w:r>
    </w:p>
    <w:p>
      <w:pPr>
        <w:numPr>
          <w:ilvl w:val="0"/>
          <w:numId w:val="1001"/>
        </w:numPr>
        <w:pStyle w:val="Compact"/>
      </w:pPr>
      <w:r>
        <w:t xml:space="preserve">All disputes arising from this invoice shall be resolved under the jurisdiction of the Commercial Court of Dakar, Senegal, in accordance with the applicable provisions of the Senegalese Code of Commerce.</w:t>
      </w:r>
    </w:p>
    <w:p>
      <w:pPr>
        <w:numPr>
          <w:ilvl w:val="0"/>
          <w:numId w:val="1001"/>
        </w:numPr>
        <w:pStyle w:val="Compact"/>
      </w:pPr>
      <w:r>
        <w:t xml:space="preserve">Atelier Couture Dakar reserves the right to modify production schedules due to material availability, seasonal demand, or unforeseen circumstances. The client will be notified of any delays via telephone or email at least 48 hours in advance.</w:t>
      </w:r>
    </w:p>
    <w:bookmarkEnd w:id="24"/>
    <w:p>
      <w:pPr>
        <w:pStyle w:val="FirstParagraph"/>
      </w:pPr>
      <w:r>
        <w:rPr>
          <w:bCs/>
          <w:b/>
        </w:rPr>
        <w:t xml:space="preserve">Atelier Couture Dakar</w:t>
      </w:r>
      <w:r>
        <w:t xml:space="preserve"> </w:t>
      </w:r>
      <w:r>
        <w:t xml:space="preserve">— 12, Avenue Cheikh Anta Diop, Plateau, Dakar, Senegal</w:t>
      </w:r>
    </w:p>
    <w:p>
      <w:pPr>
        <w:pStyle w:val="BodyText"/>
      </w:pPr>
      <w:r>
        <w:t xml:space="preserve">Tel: +221 33 821 45 67 | Email: contact@ateliercouturedakar.sn | NIF: SN-2019-4487-DCR</w:t>
      </w:r>
    </w:p>
    <w:p>
      <w:pPr>
        <w:pStyle w:val="BodyText"/>
      </w:pPr>
      <w:r>
        <w:t xml:space="preserve">Registered with the Centre de Formalités des Entreprises (CFE) — Dakar, Senegal</w:t>
      </w:r>
    </w:p>
    <w:p>
      <w:pPr>
        <w:pStyle w:val="BodyText"/>
      </w:pPr>
      <w:r>
        <w:t xml:space="preserve">Thank you for choosing our tailoring services in Dakar. We take pride in crafting garments that honour both the individual and the rich sartorial traditions of Senegal. Your satisfaction is our commitment.</w:t>
      </w:r>
    </w:p>
    <w:p>
      <w:pPr>
        <w:pStyle w:val="BodyText"/>
      </w:pPr>
      <w:r>
        <w:t xml:space="preserve">— End of Invoice ACD-INV-2025-0183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Atelier Couture Dakar, Senegal</dc:title>
  <dc:creator/>
  <dc:language>en</dc:language>
  <cp:keywords/>
  <dcterms:created xsi:type="dcterms:W3CDTF">2026-10-10T04:30:41Z</dcterms:created>
  <dcterms:modified xsi:type="dcterms:W3CDTF">2026-10-10T04:30:41Z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