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Precision Tailoring &amp; Custom Garment Services</w:t>
      </w:r>
    </w:p>
    <w:p>
      <w:pPr>
        <w:pStyle w:val="BodyText"/>
      </w:pPr>
      <w:r>
        <w:t xml:space="preserve">OFFICIAL TAILOR INVOICE — HOUSTON, UNITED STATES</w:t>
      </w:r>
    </w:p>
    <w:bookmarkEnd w:id="20"/>
    <w:bookmarkStart w:id="21" w:name="tailor-business-details"/>
    <w:p>
      <w:pPr>
        <w:pStyle w:val="Heading3"/>
      </w:pPr>
      <w:r>
        <w:t xml:space="preserve">Tailor Business Details</w:t>
      </w:r>
    </w:p>
    <w:p>
      <w:pPr>
        <w:pStyle w:val="FirstParagraph"/>
      </w:pPr>
      <w:r>
        <w:rPr>
          <w:bCs/>
          <w:b/>
        </w:rPr>
        <w:t xml:space="preserve">Meridian Tailor &amp; Bespoke Atelier</w:t>
      </w:r>
    </w:p>
    <w:p>
      <w:pPr>
        <w:pStyle w:val="BodyText"/>
      </w:pPr>
      <w:r>
        <w:t xml:space="preserve">2847 Westheimer Road, Suite 412</w:t>
      </w:r>
    </w:p>
    <w:p>
      <w:pPr>
        <w:pStyle w:val="BodyText"/>
      </w:pPr>
      <w:r>
        <w:t xml:space="preserve">Houston, Texas 77098</w:t>
      </w:r>
    </w:p>
    <w:p>
      <w:pPr>
        <w:pStyle w:val="BodyText"/>
      </w:pPr>
      <w:r>
        <w:t xml:space="preserve">United States of America</w:t>
      </w:r>
    </w:p>
    <w:p>
      <w:pPr>
        <w:pStyle w:val="BodyText"/>
      </w:pPr>
      <w:r>
        <w:t xml:space="preserve">Phone: (713) 555-0187</w:t>
      </w:r>
    </w:p>
    <w:p>
      <w:pPr>
        <w:pStyle w:val="BodyText"/>
      </w:pPr>
      <w:r>
        <w:t xml:space="preserve">Email: billing@meridiantailorhouston.com</w:t>
      </w:r>
    </w:p>
    <w:p>
      <w:pPr>
        <w:pStyle w:val="BodyText"/>
      </w:pPr>
      <w:r>
        <w:t xml:space="preserve">Tax ID (EIN): 74-2839105</w:t>
      </w:r>
    </w:p>
    <w:bookmarkEnd w:id="21"/>
    <w:bookmarkStart w:id="22" w:name="client-customer-details"/>
    <w:p>
      <w:pPr>
        <w:pStyle w:val="Heading3"/>
      </w:pPr>
      <w:r>
        <w:t xml:space="preserve">Client / Customer Details</w:t>
      </w:r>
    </w:p>
    <w:p>
      <w:pPr>
        <w:pStyle w:val="FirstParagraph"/>
      </w:pPr>
      <w:r>
        <w:rPr>
          <w:bCs/>
          <w:b/>
        </w:rPr>
        <w:t xml:space="preserve">Mr. Jonathan R. Whitfield</w:t>
      </w:r>
    </w:p>
    <w:p>
      <w:pPr>
        <w:pStyle w:val="BodyText"/>
      </w:pPr>
      <w:r>
        <w:t xml:space="preserve">1420 Montrose Boulevard, Apt 9C</w:t>
      </w:r>
    </w:p>
    <w:p>
      <w:pPr>
        <w:pStyle w:val="BodyText"/>
      </w:pPr>
      <w:r>
        <w:t xml:space="preserve">Houston, Texas 77006</w:t>
      </w:r>
    </w:p>
    <w:p>
      <w:pPr>
        <w:pStyle w:val="BodyText"/>
      </w:pPr>
      <w:r>
        <w:t xml:space="preserve">United States of America</w:t>
      </w:r>
    </w:p>
    <w:p>
      <w:pPr>
        <w:pStyle w:val="BodyText"/>
      </w:pPr>
      <w:r>
        <w:t xml:space="preserve">Phone: (832) 555-4421</w:t>
      </w:r>
    </w:p>
    <w:p>
      <w:pPr>
        <w:pStyle w:val="BodyText"/>
      </w:pPr>
      <w:r>
        <w:t xml:space="preserve">Email: j.whitfield@email.com</w:t>
      </w:r>
    </w:p>
    <w:p>
      <w:pPr>
        <w:pStyle w:val="BodyText"/>
      </w:pPr>
      <w:r>
        <w:t xml:space="preserve">Client Reference: MW-2025-0047</w:t>
      </w:r>
    </w:p>
    <w:bookmarkEnd w:id="22"/>
    <w:p>
      <w:pPr>
        <w:pStyle w:val="BodyText"/>
      </w:pPr>
      <w:r>
        <w:rPr>
          <w:bCs/>
          <w:b/>
        </w:rPr>
        <w:t xml:space="preserve">Invoice Number:</w:t>
      </w:r>
      <w:r>
        <w:t xml:space="preserve"> </w:t>
      </w:r>
      <w:r>
        <w:t xml:space="preserve">MT-HOU-2025-0384</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Start w:id="23" w:name="tailor-services-line-items"/>
    <w:p>
      <w:pPr>
        <w:pStyle w:val="Heading2"/>
      </w:pPr>
      <w:r>
        <w:t xml:space="preserve">Tailor Services &amp;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01</w:t>
            </w:r>
          </w:p>
        </w:tc>
        <w:tc>
          <w:tcPr/>
          <w:p>
            <w:pPr>
              <w:pStyle w:val="Compact"/>
              <w:jc w:val="left"/>
            </w:pPr>
            <w:r>
              <w:t xml:space="preserve">Full bespoke three-piece suit (navy wool, Italian fabric) — initial consultation, pattern drafting, and first fitting at our Houston, United States atelier</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Second fitting and final alteration session for the bespoke suit, including sleeve length adjustment, trouser hem, and jacket shoulder refinement</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03</w:t>
            </w:r>
          </w:p>
        </w:tc>
        <w:tc>
          <w:tcPr/>
          <w:p>
            <w:pPr>
              <w:pStyle w:val="Compact"/>
              <w:jc w:val="left"/>
            </w:pPr>
            <w:r>
              <w:t xml:space="preserve">Custom-tailored silk dress shirt (ivory, French cuffs) — measured and constructed by our master tailor in Houston</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04</w:t>
            </w:r>
          </w:p>
        </w:tc>
        <w:tc>
          <w:tcPr/>
          <w:p>
            <w:pPr>
              <w:pStyle w:val="Compact"/>
              <w:jc w:val="left"/>
            </w:pPr>
            <w:r>
              <w:t xml:space="preserve">Alteration of existing charcoal blazer — take in waist by 1.5 inches, shorten sleeves, and re-stitch lining for improved drape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05</w:t>
            </w:r>
          </w:p>
        </w:tc>
        <w:tc>
          <w:tcPr/>
          <w:p>
            <w:pPr>
              <w:pStyle w:val="Compact"/>
              <w:jc w:val="left"/>
            </w:pPr>
            <w:r>
              <w:t xml:space="preserve">Hand-stitched pocket square and matching tie (burgundy silk, custom knot pattern) — crafted in-house by our tailor team</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06</w:t>
            </w:r>
          </w:p>
        </w:tc>
        <w:tc>
          <w:tcPr/>
          <w:p>
            <w:pPr>
              <w:pStyle w:val="Compact"/>
              <w:jc w:val="left"/>
            </w:pPr>
            <w:r>
              <w:t xml:space="preserve">Urgent hemming and tapering of two pairs of dress trousers (khaki and navy) — completed within 48 hours at our United States Houston workshop</w:t>
            </w:r>
          </w:p>
        </w:tc>
        <w:tc>
          <w:tcPr/>
          <w:p>
            <w:pPr>
              <w:pStyle w:val="Compact"/>
              <w:jc w:val="left"/>
            </w:pPr>
            <w:r>
              <w:t xml:space="preserve">2</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07</w:t>
            </w:r>
          </w:p>
        </w:tc>
        <w:tc>
          <w:tcPr/>
          <w:p>
            <w:pPr>
              <w:pStyle w:val="Compact"/>
              <w:jc w:val="left"/>
            </w:pPr>
            <w:r>
              <w:t xml:space="preserve">Leather belt and oxford shoe repair — sole replacement, heel re-stitching, and leather conditioning performed by our specialist tailor cobbler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Seasonal garment care and pressing service — steam pressing, de-wrinkling, and storage preparation for four outerwear pieces</w:t>
            </w:r>
          </w:p>
        </w:tc>
        <w:tc>
          <w:tcPr/>
          <w:p>
            <w:pPr>
              <w:pStyle w:val="Compact"/>
              <w:jc w:val="left"/>
            </w:pPr>
            <w:r>
              <w:t xml:space="preserve">4</w:t>
            </w:r>
          </w:p>
        </w:tc>
        <w:tc>
          <w:tcPr/>
          <w:p>
            <w:pPr>
              <w:pStyle w:val="Compact"/>
              <w:jc w:val="left"/>
            </w:pPr>
            <w:r>
              <w:t xml:space="preserve">$35.00</w:t>
            </w:r>
          </w:p>
        </w:tc>
        <w:tc>
          <w:tcPr/>
          <w:p>
            <w:pPr>
              <w:pStyle w:val="Compact"/>
              <w:jc w:val="left"/>
            </w:pPr>
            <w:r>
              <w:t xml:space="preserve">$140.00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$2,235.00</w:t>
            </w:r>
          </w:p>
        </w:tc>
      </w:tr>
      <w:tr>
        <w:tc>
          <w:tcPr/>
          <w:p>
            <w:pPr>
              <w:pStyle w:val="Compact"/>
              <w:jc w:val="left"/>
            </w:pPr>
            <w:r>
              <w:t xml:space="preserve">Tailor Service Discount (Loyal Client 5%)</w:t>
            </w:r>
          </w:p>
        </w:tc>
        <w:tc>
          <w:tcPr/>
          <w:p>
            <w:pPr>
              <w:pStyle w:val="Compact"/>
              <w:jc w:val="right"/>
            </w:pPr>
            <w:r>
              <w:t xml:space="preserve">-$111.75</w:t>
            </w:r>
          </w:p>
        </w:tc>
      </w:tr>
      <w:tr>
        <w:tc>
          <w:tcPr/>
          <w:p>
            <w:pPr>
              <w:pStyle w:val="Compact"/>
              <w:jc w:val="left"/>
            </w:pPr>
            <w:r>
              <w:t xml:space="preserve">Adjusted Subtotal</w:t>
            </w:r>
          </w:p>
        </w:tc>
        <w:tc>
          <w:tcPr/>
          <w:p>
            <w:pPr>
              <w:pStyle w:val="Compact"/>
              <w:jc w:val="right"/>
            </w:pPr>
            <w:r>
              <w:t xml:space="preserve">$2,123.25</w:t>
            </w:r>
          </w:p>
        </w:tc>
      </w:tr>
      <w:tr>
        <w:tc>
          <w:tcPr/>
          <w:p>
            <w:pPr>
              <w:pStyle w:val="Compact"/>
              <w:jc w:val="left"/>
            </w:pPr>
            <w:r>
              <w:t xml:space="preserve">Texas Sales Tax (8.25% — Harris County, Houston)</w:t>
            </w:r>
          </w:p>
        </w:tc>
        <w:tc>
          <w:tcPr/>
          <w:p>
            <w:pPr>
              <w:pStyle w:val="Compact"/>
              <w:jc w:val="right"/>
            </w:pPr>
            <w:r>
              <w:t xml:space="preserve">$175.17</w:t>
            </w:r>
          </w:p>
        </w:tc>
      </w:tr>
      <w:tr>
        <w:tc>
          <w:tcPr/>
          <w:p>
            <w:pPr>
              <w:pStyle w:val="Compact"/>
              <w:jc w:val="left"/>
            </w:pPr>
            <w:r>
              <w:t xml:space="preserve">Local Houston Municipal Tax (0.30%)</w:t>
            </w:r>
          </w:p>
        </w:tc>
        <w:tc>
          <w:tcPr/>
          <w:p>
            <w:pPr>
              <w:pStyle w:val="Compact"/>
              <w:jc w:val="right"/>
            </w:pPr>
            <w:r>
              <w:t xml:space="preserve">$6.37</w:t>
            </w:r>
          </w:p>
        </w:tc>
      </w:tr>
      <w:tr>
        <w:tc>
          <w:tcPr/>
          <w:p>
            <w:pPr>
              <w:pStyle w:val="Compact"/>
              <w:jc w:val="left"/>
            </w:pPr>
            <w:r>
              <w:t xml:space="preserve">GRAND TOTAL DUE</w:t>
            </w:r>
          </w:p>
        </w:tc>
        <w:tc>
          <w:tcPr/>
          <w:p>
            <w:pPr>
              <w:pStyle w:val="Compact"/>
              <w:jc w:val="right"/>
            </w:pPr>
            <w:r>
              <w:t xml:space="preserve">$2,304.79</w:t>
            </w:r>
          </w:p>
        </w:tc>
      </w:tr>
    </w:tbl>
    <w:bookmarkEnd w:id="23"/>
    <w:bookmarkStart w:id="24" w:name="payment-instructions"/>
    <w:p>
      <w:pPr>
        <w:pStyle w:val="Heading2"/>
      </w:pPr>
      <w:r>
        <w:t xml:space="preserve">Payment Instructions</w:t>
      </w:r>
    </w:p>
    <w:p>
      <w:pPr>
        <w:pStyle w:val="FirstParagraph"/>
      </w:pPr>
      <w:r>
        <w:t xml:space="preserve">This Invoice is payable within thirty (30) calendar days from the date of issue. The client may remit payment via any of the following methods accepted by Meridian Tailor &amp; Bespoke Atelier in Houston, United States:</w:t>
      </w:r>
    </w:p>
    <w:p>
      <w:pPr>
        <w:pStyle w:val="BodyText"/>
      </w:pPr>
      <w:r>
        <w:rPr>
          <w:bCs/>
          <w:b/>
        </w:rPr>
        <w:t xml:space="preserve">Bank Transfer (ACH/Wire):</w:t>
      </w:r>
      <w:r>
        <w:t xml:space="preserve"> </w:t>
      </w:r>
      <w:r>
        <w:t xml:space="preserve">First National Bank of Texas — Account: 4471-8829-0034 — Routing: 071000013 — Reference: MT-HOU-2025-0384</w:t>
      </w:r>
    </w:p>
    <w:p>
      <w:pPr>
        <w:pStyle w:val="BodyText"/>
      </w:pPr>
      <w:r>
        <w:rPr>
          <w:bCs/>
          <w:b/>
        </w:rPr>
        <w:t xml:space="preserve">Credit/Debit Card:</w:t>
      </w:r>
      <w:r>
        <w:t xml:space="preserve"> </w:t>
      </w:r>
      <w:r>
        <w:t xml:space="preserve">Visa, Mastercard, and American Express accepted at our Houston, Texas storefront or via secure online portal.</w:t>
      </w:r>
    </w:p>
    <w:p>
      <w:pPr>
        <w:pStyle w:val="BodyText"/>
      </w:pPr>
      <w:r>
        <w:rPr>
          <w:bCs/>
          <w:b/>
        </w:rPr>
        <w:t xml:space="preserve">Cash or Check:</w:t>
      </w:r>
      <w:r>
        <w:t xml:space="preserve"> </w:t>
      </w:r>
      <w:r>
        <w:t xml:space="preserve">Payable to "Meridian Tailor &amp; Bespoke Atelier" at 2847 Westheimer Road, Houston, TX 77098, United States.</w:t>
      </w:r>
    </w:p>
    <w:bookmarkEnd w:id="24"/>
    <w:bookmarkStart w:id="25" w:name="terms-conditions-of-this-invoice"/>
    <w:p>
      <w:pPr>
        <w:pStyle w:val="Heading2"/>
      </w:pPr>
      <w:r>
        <w:t xml:space="preserve">Terms &amp; Conditions of This Invoice</w:t>
      </w:r>
    </w:p>
    <w:p>
      <w:pPr>
        <w:pStyle w:val="FirstParagraph"/>
      </w:pPr>
      <w:r>
        <w:t xml:space="preserve">1. This Invoice constitutes a formal billing document issued by Meridian Tailor &amp; Bespoke Atelier, a licensed tailoring and garment alteration business operating in Houston, Harris County, Texas, United States. All services rendered are subject to the terms outlined herein.</w:t>
      </w:r>
    </w:p>
    <w:p>
      <w:pPr>
        <w:pStyle w:val="BodyText"/>
      </w:pPr>
      <w:r>
        <w:t xml:space="preserve">2. The client acknowledges that all tailor services described in this Invoice were performed or are scheduled to be performed at our primary workshop located in Houston, United States. Fabric sourcing, pattern construction, and final quality inspection are conducted on-site by our certified master tailor and assistant seamstresses.</w:t>
      </w:r>
    </w:p>
    <w:p>
      <w:pPr>
        <w:pStyle w:val="BodyText"/>
      </w:pPr>
      <w:r>
        <w:t xml:space="preserve">3. Payment is due in full by the stated due date. A late payment fee of 1.5% per month will be applied to any outstanding balance on this Invoice after the due date has passed. This fee is in addition to any applicable Texas state and Houston municipal tax obligations.</w:t>
      </w:r>
    </w:p>
    <w:p>
      <w:pPr>
        <w:pStyle w:val="BodyText"/>
      </w:pPr>
      <w:r>
        <w:t xml:space="preserve">4. All bespoke and custom-tailored garments are made to the client's specific measurements. Due to the nature of tailor craftsmanship, custom items are non-returnable and non-refundable once the initial cutting of fabric has commenced, unless a defect in workmanship is identified within fourteen (14) days of delivery.</w:t>
      </w:r>
    </w:p>
    <w:p>
      <w:pPr>
        <w:pStyle w:val="BodyText"/>
      </w:pPr>
      <w:r>
        <w:t xml:space="preserve">5. Alteration services (hemming, tapering, resizing) are guaranteed for a period of ninety (90) days from the date of completion. Any structural failure of stitching or seams within this period will be repaired at no additional charge by our tailor team in Houston.</w:t>
      </w:r>
    </w:p>
    <w:p>
      <w:pPr>
        <w:pStyle w:val="BodyText"/>
      </w:pPr>
      <w:r>
        <w:t xml:space="preserve">6. This Invoice is valid for one hundred eighty (180) days from the date of issue. After this period, the client must contact our billing department in Houston, United States to confirm the outstanding balance before further services are rendered.</w:t>
      </w:r>
    </w:p>
    <w:p>
      <w:pPr>
        <w:pStyle w:val="BodyText"/>
      </w:pPr>
      <w:r>
        <w:t xml:space="preserve">7. All pricing on this Invoice is denominated in United States Dollars (USD). No foreign currency conversion applies. Texas state sales tax and Houston local municipal tax are calculated per Harris County tax code and are non-negotiable.</w:t>
      </w:r>
    </w:p>
    <w:p>
      <w:pPr>
        <w:pStyle w:val="BodyText"/>
      </w:pPr>
      <w:r>
        <w:t xml:space="preserve">8. The client agrees that by accepting this Invoice, they consent to the processing of their personal information for billing, tax reporting, and quality-assurance follow-up purposes in compliance with applicable United States federal and Texas state privacy regulations.</w:t>
      </w:r>
    </w:p>
    <w:bookmarkEnd w:id="25"/>
    <w:bookmarkStart w:id="26" w:name="notes-additional-information"/>
    <w:p>
      <w:pPr>
        <w:pStyle w:val="Heading2"/>
      </w:pPr>
      <w:r>
        <w:t xml:space="preserve">Notes &amp; Additional Information</w:t>
      </w:r>
    </w:p>
    <w:p>
      <w:pPr>
        <w:pStyle w:val="FirstParagraph"/>
      </w:pPr>
      <w:r>
        <w:t xml:space="preserve">Thank you for choosing Meridian Tailor &amp; Bespoke Atelier for your garment needs in Houston, United States. Our master tailor, Mr. Alejandro Reyes (32 years of experience), personally oversaw the pattern drafting and final fitting for your bespoke suit. We are proud to serve the Houston community with the highest standard of American and international tailoring craftsmanship.</w:t>
      </w:r>
    </w:p>
    <w:p>
      <w:pPr>
        <w:pStyle w:val="BodyText"/>
      </w:pPr>
      <w:r>
        <w:t xml:space="preserve">Your bespoke three-piece suit is ready for final pickup on or after June 20, 2025, at our Houston, Texas location. Please bring this Invoice (printed or digital) to the front desk for verification. A complimentary final pressing will be performed before handover.</w:t>
      </w:r>
    </w:p>
    <w:p>
      <w:pPr>
        <w:pStyle w:val="BodyText"/>
      </w:pPr>
      <w:r>
        <w:t xml:space="preserve">For any questions regarding this Invoice, disputed line items, or to schedule future tailor appointments, please contact our Houston, United States office at (713) 555-0187 or email billing@meridiantailorhouston.com. Our billing team is available Monday through Friday, 9:00 AM to 6:00 PM Central Time.</w:t>
      </w:r>
    </w:p>
    <w:p>
      <w:pPr>
        <w:pStyle w:val="BodyText"/>
      </w:pPr>
      <w:r>
        <w:rPr>
          <w:bCs/>
          <w:b/>
        </w:rPr>
        <w:t xml:space="preserve">Meridian Tailor &amp; Bespoke Atelier</w:t>
      </w:r>
      <w:r>
        <w:t xml:space="preserve"> </w:t>
      </w:r>
      <w:r>
        <w:t xml:space="preserve">| 2847 Westheimer Road, Suite 412, Houston, TX 77098, United States</w:t>
      </w:r>
    </w:p>
    <w:p>
      <w:pPr>
        <w:pStyle w:val="BodyText"/>
      </w:pPr>
      <w:r>
        <w:t xml:space="preserve">License No. TX-TLR-2019-4471 | EIN: 74-2839105 | Harris County Business Registration: HC-2019-88234</w:t>
      </w:r>
    </w:p>
    <w:p>
      <w:pPr>
        <w:pStyle w:val="BodyText"/>
      </w:pPr>
      <w:r>
        <w:t xml:space="preserve">This Invoice was generated electronically and is valid without a physical signature. Document ID: MT-HOU-2025-0384 | Page 1 of 1</w:t>
      </w:r>
    </w:p>
    <w:p>
      <w:pPr>
        <w:pStyle w:val="BodyText"/>
      </w:pPr>
      <w:r>
        <w:t xml:space="preserve">Precision Tailoring. Houston Craftsmanship. United States Quality.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Houston, United States</dc:title>
  <dc:creator/>
  <dc:language>en</dc:language>
  <cp:keywords/>
  <dcterms:created xsi:type="dcterms:W3CDTF">2026-10-10T04:09:01Z</dcterms:created>
  <dcterms:modified xsi:type="dcterms:W3CDTF">2026-10-10T04:09:01Z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