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Teacher Primary Educational Services — Buenos Aires, Argentina</w:t>
      </w:r>
    </w:p>
    <w:bookmarkEnd w:id="20"/>
    <w:p>
      <w:pPr>
        <w:pStyle w:val="BodyText"/>
      </w:pPr>
      <w:r>
        <w:t xml:space="preserve">Invoice Number:</w:t>
      </w:r>
      <w:r>
        <w:t xml:space="preserve"> </w:t>
      </w:r>
      <w:r>
        <w:t xml:space="preserve">INV-BA-2025-04871</w:t>
      </w:r>
    </w:p>
    <w:p>
      <w:pPr>
        <w:pStyle w:val="BodyText"/>
      </w:pPr>
      <w:r>
        <w:t xml:space="preserve">Issue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Pending Payment</w:t>
      </w:r>
    </w:p>
    <w:bookmarkStart w:id="21" w:name="issued-by-service-provider"/>
    <w:p>
      <w:pPr>
        <w:pStyle w:val="Heading3"/>
      </w:pPr>
      <w:r>
        <w:t xml:space="preserve">Issued By (Service Provider)</w:t>
      </w:r>
    </w:p>
    <w:p>
      <w:pPr>
        <w:pStyle w:val="FirstParagraph"/>
      </w:pPr>
      <w:r>
        <w:rPr>
          <w:bCs/>
          <w:b/>
        </w:rPr>
        <w:t xml:space="preserve">Teacher Primary — Lic. Mariana E. Rodríguez</w:t>
      </w:r>
    </w:p>
    <w:p>
      <w:pPr>
        <w:pStyle w:val="BodyText"/>
      </w:pPr>
      <w:r>
        <w:t xml:space="preserve">CUIT: 27-34567890-1</w:t>
      </w:r>
    </w:p>
    <w:p>
      <w:pPr>
        <w:pStyle w:val="BodyText"/>
      </w:pPr>
      <w:r>
        <w:t xml:space="preserve">Address: Av. Corrientes 2340, Piso 5, Of. 512</w:t>
      </w:r>
    </w:p>
    <w:p>
      <w:pPr>
        <w:pStyle w:val="BodyText"/>
      </w:pPr>
      <w:r>
        <w:t xml:space="preserve">Buenos Aires, C1043AAB, Argentina</w:t>
      </w:r>
    </w:p>
    <w:p>
      <w:pPr>
        <w:pStyle w:val="BodyText"/>
      </w:pPr>
      <w:r>
        <w:t xml:space="preserve">Email: m.rodriguez@teacherprimaryba.com.ar</w:t>
      </w:r>
    </w:p>
    <w:p>
      <w:pPr>
        <w:pStyle w:val="BodyText"/>
      </w:pPr>
      <w:r>
        <w:t xml:space="preserve">Phone: +54 11 4321-5678</w:t>
      </w:r>
    </w:p>
    <w:p>
      <w:pPr>
        <w:pStyle w:val="BodyText"/>
      </w:pPr>
      <w:r>
        <w:t xml:space="preserve">Professional License: Registro de Profesores Nº 88421 — Ministerio de Educación de la Ciudad Autónoma de Buenos Aires</w:t>
      </w:r>
    </w:p>
    <w:bookmarkEnd w:id="21"/>
    <w:bookmarkStart w:id="22" w:name="billed-to-client"/>
    <w:p>
      <w:pPr>
        <w:pStyle w:val="Heading3"/>
      </w:pPr>
      <w:r>
        <w:t xml:space="preserve">Billed To (Client)</w:t>
      </w:r>
    </w:p>
    <w:p>
      <w:pPr>
        <w:pStyle w:val="FirstParagraph"/>
      </w:pPr>
      <w:r>
        <w:rPr>
          <w:bCs/>
          <w:b/>
        </w:rPr>
        <w:t xml:space="preserve">Escuela Primaria Nº 1247 "Dr. José Hernández"</w:t>
      </w:r>
    </w:p>
    <w:p>
      <w:pPr>
        <w:pStyle w:val="BodyText"/>
      </w:pPr>
      <w:r>
        <w:t xml:space="preserve">CUIT: 30-71234567-8</w:t>
      </w:r>
    </w:p>
    <w:p>
      <w:pPr>
        <w:pStyle w:val="BodyText"/>
      </w:pPr>
      <w:r>
        <w:t xml:space="preserve">Address: Calle Los Álamos 1580</w:t>
      </w:r>
    </w:p>
    <w:p>
      <w:pPr>
        <w:pStyle w:val="BodyText"/>
      </w:pPr>
      <w:r>
        <w:t xml:space="preserve">Barrio de Palermo, Buenos Aires, C1414DQF, Argentina</w:t>
      </w:r>
    </w:p>
    <w:p>
      <w:pPr>
        <w:pStyle w:val="BodyText"/>
      </w:pPr>
      <w:r>
        <w:t xml:space="preserve">Attn: Directora — Prof. Claudia M. Fernández</w:t>
      </w:r>
    </w:p>
    <w:p>
      <w:pPr>
        <w:pStyle w:val="BodyText"/>
      </w:pPr>
      <w:r>
        <w:t xml:space="preserve">Email: direccion@escuela1247.edu.ar</w:t>
      </w:r>
    </w:p>
    <w:p>
      <w:pPr>
        <w:pStyle w:val="BodyText"/>
      </w:pPr>
      <w:r>
        <w:t xml:space="preserve">Phone: +54 11 4567-8901</w:t>
      </w:r>
    </w:p>
    <w:bookmarkEnd w:id="22"/>
    <w:bookmarkStart w:id="25" w:name="description-of-services-rendered"/>
    <w:p>
      <w:pPr>
        <w:pStyle w:val="Heading2"/>
      </w:pPr>
      <w:r>
        <w:t xml:space="preserve">Description of Services Rendered</w:t>
      </w:r>
    </w:p>
    <w:p>
      <w:pPr>
        <w:pStyle w:val="FirstParagraph"/>
      </w:pPr>
      <w:r>
        <w:t xml:space="preserve">The following Invoice covers professional educational services provided by the undersigned Teacher Primary during the academic period of May 2025, in compliance with the curriculum standards established by the Ministerio de Educación de la Nación and the Dirección General de Educación Inicial y Primaria of the Ciudad Autónoma de Buenos Aires. All instructional activities were conducted in accordance with the Argentine National Curriculum (Diseño Curricular para la Educación Primaria) and the specific pedagogical framework adopted by the receiving institution in Buenos Aires.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Teacher Primary — Regular classroom instruction in Language and Literature (Lengua y Literatura), Grades 1 through 4, including lesson planning, delivery, and student assessment per the Buenos Aires primary education syllabus.</w:t>
            </w:r>
          </w:p>
        </w:tc>
        <w:tc>
          <w:tcPr/>
          <w:p>
            <w:pPr>
              <w:pStyle w:val="Compact"/>
              <w:jc w:val="left"/>
            </w:pPr>
            <w:r>
              <w:t xml:space="preserve">02/05 – 30/05/2025</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Teacher Primary — Mathematics instruction (Matemática), Grades 1 through 4, covering arithmetic operations, geometry fundamentals, and problem-solving activities aligned with the Argentine national curriculum for primary education in Buenos Aires.</w:t>
            </w:r>
          </w:p>
        </w:tc>
        <w:tc>
          <w:tcPr/>
          <w:p>
            <w:pPr>
              <w:pStyle w:val="Compact"/>
              <w:jc w:val="left"/>
            </w:pPr>
            <w:r>
              <w:t xml:space="preserve">02/05 – 30/05/2025</w:t>
            </w:r>
          </w:p>
        </w:tc>
        <w:tc>
          <w:tcPr/>
          <w:p>
            <w:pPr>
              <w:pStyle w:val="Compact"/>
              <w:jc w:val="left"/>
            </w:pPr>
            <w:r>
              <w:t xml:space="preserve">80</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3</w:t>
            </w:r>
          </w:p>
        </w:tc>
        <w:tc>
          <w:tcPr/>
          <w:p>
            <w:pPr>
              <w:pStyle w:val="Compact"/>
              <w:jc w:val="left"/>
            </w:pPr>
            <w:r>
              <w:t xml:space="preserve">Teacher Primary — Natural Sciences and Social Studies (Ciencias Naturales y Sociales) integrated sessions, Grades 1 through 4, incorporating local Buenos Aires geography, Argentine history, and environmental education as mandated by the CABA education authority.</w:t>
            </w:r>
          </w:p>
        </w:tc>
        <w:tc>
          <w:tcPr/>
          <w:p>
            <w:pPr>
              <w:pStyle w:val="Compact"/>
              <w:jc w:val="left"/>
            </w:pPr>
            <w:r>
              <w:t xml:space="preserve">02/05 – 30/05/2025</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4</w:t>
            </w:r>
          </w:p>
        </w:tc>
        <w:tc>
          <w:tcPr/>
          <w:p>
            <w:pPr>
              <w:pStyle w:val="Compact"/>
              <w:jc w:val="left"/>
            </w:pPr>
            <w:r>
              <w:t xml:space="preserve">Teacher Primary — Individualized remedial tutoring sessions for students requiring additional academic support, conducted after regular class hours at the Buenos Aires school premises. Includes preparation of personalized learning plans and progress reports for parents and the school administration.</w:t>
            </w:r>
          </w:p>
        </w:tc>
        <w:tc>
          <w:tcPr/>
          <w:p>
            <w:pPr>
              <w:pStyle w:val="Compact"/>
              <w:jc w:val="left"/>
            </w:pPr>
            <w:r>
              <w:t xml:space="preserve">06/05 – 28/05/2025</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$57,600.00</w:t>
            </w:r>
          </w:p>
        </w:tc>
      </w:tr>
      <w:tr>
        <w:tc>
          <w:tcPr/>
          <w:p>
            <w:pPr>
              <w:pStyle w:val="Compact"/>
              <w:jc w:val="left"/>
            </w:pPr>
            <w:r>
              <w:t xml:space="preserve">5</w:t>
            </w:r>
          </w:p>
        </w:tc>
        <w:tc>
          <w:tcPr/>
          <w:p>
            <w:pPr>
              <w:pStyle w:val="Compact"/>
              <w:jc w:val="left"/>
            </w:pPr>
            <w:r>
              <w:t xml:space="preserve">Teacher Primary — Participation in the monthly pedagogical council (Consejo de Profesores) and preparation of the monthly academic report submitted to the Dirección General de Educación Inicial y Primaria, Buenos Aires. Includes documentation of student performance, attendance records, and curriculum alignment verification.</w:t>
            </w:r>
          </w:p>
        </w:tc>
        <w:tc>
          <w:tcPr/>
          <w:p>
            <w:pPr>
              <w:pStyle w:val="Compact"/>
              <w:jc w:val="left"/>
            </w:pPr>
            <w:r>
              <w:t xml:space="preserve">30/05/2025</w:t>
            </w:r>
          </w:p>
        </w:tc>
        <w:tc>
          <w:tcPr/>
          <w:p>
            <w:pPr>
              <w:pStyle w:val="Compact"/>
              <w:jc w:val="left"/>
            </w:pPr>
            <w:r>
              <w:t xml:space="preserve">6</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Teacher Primary — Development and printing of supplementary educational materials (workbooks, flashcards, and assessment instruments) for the May 2025 academic cycle, tailored to the Buenos Aires primary school context and Argentine national standards.</w:t>
            </w:r>
          </w:p>
        </w:tc>
        <w:tc>
          <w:tcPr/>
          <w:p>
            <w:pPr>
              <w:pStyle w:val="Compact"/>
              <w:jc w:val="left"/>
            </w:pPr>
            <w:r>
              <w:t xml:space="preserve">01/05 – 05/05/2025</w:t>
            </w:r>
          </w:p>
        </w:tc>
        <w:tc>
          <w:tcPr/>
          <w:p>
            <w:pPr>
              <w:pStyle w:val="Compact"/>
              <w:jc w:val="left"/>
            </w:pPr>
            <w:r>
              <w:t xml:space="preserve">10</w:t>
            </w:r>
          </w:p>
        </w:tc>
        <w:tc>
          <w:tcPr/>
          <w:p>
            <w:pPr>
              <w:pStyle w:val="Compact"/>
              <w:jc w:val="left"/>
            </w:pPr>
            <w:r>
              <w:t xml:space="preserve">$1,600.00</w:t>
            </w:r>
          </w:p>
        </w:tc>
        <w:tc>
          <w:tcPr/>
          <w:p>
            <w:pPr>
              <w:pStyle w:val="Compact"/>
              <w:jc w:val="left"/>
            </w:pPr>
            <w:r>
              <w:t xml:space="preserve">$16,000.00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(ARS)</w:t>
            </w:r>
          </w:p>
        </w:tc>
      </w:tr>
      <w:tr>
        <w:tc>
          <w:tcPr/>
          <w:p>
            <w:pPr>
              <w:pStyle w:val="Compact"/>
              <w:jc w:val="left"/>
            </w:pPr>
            <w:r>
              <w:t xml:space="preserve">Subtotal</w:t>
            </w:r>
          </w:p>
        </w:tc>
        <w:tc>
          <w:tcPr/>
          <w:p>
            <w:pPr>
              <w:pStyle w:val="Compact"/>
              <w:jc w:val="right"/>
            </w:pPr>
            <w:r>
              <w:t xml:space="preserve">$567,200.00</w:t>
            </w:r>
          </w:p>
        </w:tc>
      </w:tr>
      <w:tr>
        <w:tc>
          <w:tcPr/>
          <w:p>
            <w:pPr>
              <w:pStyle w:val="Compact"/>
              <w:jc w:val="left"/>
            </w:pPr>
            <w:r>
              <w:t xml:space="preserve">IVA (21% — Argentine Value Added Tax)</w:t>
            </w:r>
          </w:p>
        </w:tc>
        <w:tc>
          <w:tcPr/>
          <w:p>
            <w:pPr>
              <w:pStyle w:val="Compact"/>
              <w:jc w:val="right"/>
            </w:pPr>
            <w:r>
              <w:t xml:space="preserve">$119,112.00</w:t>
            </w:r>
          </w:p>
        </w:tc>
      </w:tr>
      <w:tr>
        <w:tc>
          <w:tcPr/>
          <w:p>
            <w:pPr>
              <w:pStyle w:val="Compact"/>
              <w:jc w:val="left"/>
            </w:pPr>
            <w:r>
              <w:t xml:space="preserve">Percepción de IVA (10.5%)</w:t>
            </w:r>
          </w:p>
        </w:tc>
        <w:tc>
          <w:tcPr/>
          <w:p>
            <w:pPr>
              <w:pStyle w:val="Compact"/>
              <w:jc w:val="right"/>
            </w:pPr>
            <w:r>
              <w:t xml:space="preserve">$59,556.00</w:t>
            </w:r>
          </w:p>
        </w:tc>
      </w:tr>
      <w:tr>
        <w:tc>
          <w:tcPr/>
          <w:p>
            <w:pPr>
              <w:pStyle w:val="Compact"/>
              <w:jc w:val="left"/>
            </w:pPr>
            <w:r>
              <w:t xml:space="preserve">Percepción de Ganancias (1.5%)</w:t>
            </w:r>
          </w:p>
        </w:tc>
        <w:tc>
          <w:tcPr/>
          <w:p>
            <w:pPr>
              <w:pStyle w:val="Compact"/>
              <w:jc w:val="right"/>
            </w:pPr>
            <w:r>
              <w:t xml:space="preserve">$8,508.00</w:t>
            </w:r>
          </w:p>
        </w:tc>
      </w:tr>
      <w:tr>
        <w:tc>
          <w:tcPr/>
          <w:p>
            <w:pPr>
              <w:pStyle w:val="Compact"/>
              <w:jc w:val="left"/>
            </w:pPr>
            <w:r>
              <w:t xml:space="preserve">Percepción de IIBB (1.5%)</w:t>
            </w:r>
          </w:p>
        </w:tc>
        <w:tc>
          <w:tcPr/>
          <w:p>
            <w:pPr>
              <w:pStyle w:val="Compact"/>
              <w:jc w:val="right"/>
            </w:pPr>
            <w:r>
              <w:t xml:space="preserve">$8,508.00</w:t>
            </w:r>
          </w:p>
        </w:tc>
      </w:tr>
      <w:tr>
        <w:tc>
          <w:tcPr/>
          <w:p>
            <w:pPr>
              <w:pStyle w:val="Compact"/>
              <w:jc w:val="left"/>
            </w:pPr>
            <w:r>
              <w:t xml:space="preserve">GRAND TOTAL (TOTAL A PAGAR)</w:t>
            </w:r>
          </w:p>
        </w:tc>
        <w:tc>
          <w:tcPr/>
          <w:p>
            <w:pPr>
              <w:pStyle w:val="Compact"/>
              <w:jc w:val="right"/>
            </w:pPr>
            <w:r>
              <w:t xml:space="preserve">$762,884.00</w:t>
            </w:r>
          </w:p>
        </w:tc>
      </w:tr>
    </w:tbl>
    <w:bookmarkStart w:id="23" w:name="payment-terms-and-conditions"/>
    <w:p>
      <w:pPr>
        <w:pStyle w:val="Heading3"/>
      </w:pPr>
      <w:r>
        <w:t xml:space="preserve">Payment Terms and Conditions</w:t>
      </w:r>
    </w:p>
    <w:p>
      <w:pPr>
        <w:pStyle w:val="FirstParagraph"/>
      </w:pPr>
      <w:r>
        <w:rPr>
          <w:bCs/>
          <w:b/>
        </w:rPr>
        <w:t xml:space="preserve">1.</w:t>
      </w:r>
      <w:r>
        <w:t xml:space="preserve"> </w:t>
      </w:r>
      <w:r>
        <w:t xml:space="preserve">This Invoice is issued in accordance with the tax regulations of the Administración Federal de Ingresos Públicos (AFIP) of Argentina and the fiscal requirements of the Ciudad Autónoma de Buenos Aires. The Teacher Primary service provider is registered as a Responsable Inscripto under CUIT 27-34567890-1.</w:t>
      </w:r>
    </w:p>
    <w:p>
      <w:pPr>
        <w:pStyle w:val="BodyText"/>
      </w:pPr>
      <w:r>
        <w:rPr>
          <w:bCs/>
          <w:b/>
        </w:rPr>
        <w:t xml:space="preserve">2.</w:t>
      </w:r>
      <w:r>
        <w:t xml:space="preserve"> </w:t>
      </w:r>
      <w:r>
        <w:t xml:space="preserve">Payment is due within fifteen (15) calendar days from the issue date of this Invoice, no later than 30 June 2025. Payment shall be made via bank transfer to the following account: Banco de la Nación Argentina, CBU 0110899990000012345678, CUIT 27-34567890-1, Titular: Lic. Mariana E. Rodríguez.</w:t>
      </w:r>
    </w:p>
    <w:p>
      <w:pPr>
        <w:pStyle w:val="BodyText"/>
      </w:pPr>
      <w:r>
        <w:rPr>
          <w:bCs/>
          <w:b/>
        </w:rPr>
        <w:t xml:space="preserve">3.</w:t>
      </w:r>
      <w:r>
        <w:t xml:space="preserve"> </w:t>
      </w:r>
      <w:r>
        <w:t xml:space="preserve">In the event of late payment, a monthly interest rate equivalent to the Tasa de Interés Pasiva (TIP) published by the Banco Central de la República Argentina shall be applied to the outstanding balance, in accordance with Argentine commercial law (Código Civil y Comercial de la Nación, Art. 768).</w:t>
      </w:r>
    </w:p>
    <w:p>
      <w:pPr>
        <w:pStyle w:val="BodyText"/>
      </w:pPr>
      <w:r>
        <w:rPr>
          <w:bCs/>
          <w:b/>
        </w:rPr>
        <w:t xml:space="preserve">4.</w:t>
      </w:r>
      <w:r>
        <w:t xml:space="preserve"> </w:t>
      </w:r>
      <w:r>
        <w:t xml:space="preserve">This Invoice constitutes a valid fiscal document (Factura A) for tax deduction purposes in Argentina. The client is advised to retain this document for their institutional accounting records and for submission to the Dirección General de Educación Inicial y Primaria of Buenos Aires as part of the monthly financial reporting cycle.</w:t>
      </w:r>
    </w:p>
    <w:p>
      <w:pPr>
        <w:pStyle w:val="BodyText"/>
      </w:pPr>
      <w:r>
        <w:rPr>
          <w:bCs/>
          <w:b/>
        </w:rPr>
        <w:t xml:space="preserve">5.</w:t>
      </w:r>
      <w:r>
        <w:t xml:space="preserve"> </w:t>
      </w:r>
      <w:r>
        <w:t xml:space="preserve">All services described in this Invoice were rendered by a qualified Teacher Primary holding a valid professional registration with the Ministerio de Educación de la Ciudad Autónoma de Buenos Aires. The instructional content and methodology comply with the vigente Diseño Curricular and the resolutions issued by the Consejo Federal de Educación for the 2025 academic year.</w:t>
      </w:r>
    </w:p>
    <w:p>
      <w:pPr>
        <w:pStyle w:val="BodyText"/>
      </w:pPr>
      <w:r>
        <w:rPr>
          <w:bCs/>
          <w:b/>
        </w:rPr>
        <w:t xml:space="preserve">6.</w:t>
      </w:r>
      <w:r>
        <w:t xml:space="preserve"> </w:t>
      </w:r>
      <w:r>
        <w:t xml:space="preserve">Any disputes arising from this Invoice shall be resolved under the jurisdiction of the competent courts of the Ciudad Autónoma de Buenos Aires, Argentina, in accordance with applicable Argentine law.</w:t>
      </w:r>
    </w:p>
    <w:bookmarkEnd w:id="23"/>
    <w:bookmarkStart w:id="24" w:name="additional-notes"/>
    <w:p>
      <w:pPr>
        <w:pStyle w:val="Heading3"/>
      </w:pPr>
      <w:r>
        <w:t xml:space="preserve">Additional Notes</w:t>
      </w:r>
    </w:p>
    <w:p>
      <w:pPr>
        <w:pStyle w:val="FirstParagraph"/>
      </w:pPr>
      <w:r>
        <w:t xml:space="preserve">This Invoice reflects the complete and final accounting of all Teacher Primary services delivered during the month of May 2025 at Escuela Primaria Nº 1247, located in the Palermo neighborhood of Buenos Aires, Argentina. No additional charges, overtime, or supplementary services have been incurred beyond those itemized above. The Teacher Primary confirms that all class hours were completed as scheduled and that all required academic documentation has been submitted to the school administration. This document serves as the official fiscal record for the professional relationship between the Teacher Primary and the educational institution for the referenced period.</w:t>
      </w:r>
    </w:p>
    <w:bookmarkEnd w:id="24"/>
    <w:p>
      <w:pPr>
        <w:pStyle w:val="BodyText"/>
      </w:pPr>
      <w:r>
        <w:rPr>
          <w:bCs/>
          <w:b/>
        </w:rPr>
        <w:t xml:space="preserve">Teacher Primary — Lic. Mariana E. Rodríguez</w:t>
      </w:r>
      <w:r>
        <w:t xml:space="preserve"> </w:t>
      </w:r>
      <w:r>
        <w:t xml:space="preserve">| Av. Corrientes 2340, Piso 5, Of. 512, Buenos Aires, C1043AAB, Argentina</w:t>
      </w:r>
    </w:p>
    <w:p>
      <w:pPr>
        <w:pStyle w:val="BodyText"/>
      </w:pPr>
      <w:r>
        <w:t xml:space="preserve">CUIT: 27-34567890-1 | Registro de Profesores Nº 88421 | AFIP Responsable Inscripto</w:t>
      </w:r>
    </w:p>
    <w:p>
      <w:pPr>
        <w:pStyle w:val="BodyText"/>
      </w:pPr>
      <w:r>
        <w:t xml:space="preserve">This Invoice was generated electronically and is valid without a physical signature in accordance with Argentine electronic document regulations (Ley 25.506 — Firma Digital).</w:t>
      </w:r>
    </w:p>
    <w:p>
      <w:pPr>
        <w:pStyle w:val="BodyText"/>
      </w:pPr>
      <w:r>
        <w:t xml:space="preserve">© 2025 Teacher Primary Services — Buenos Aires, Argentina.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Buenos Aires, Argentina</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