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São</w:t>
      </w:r>
      <w:r>
        <w:t xml:space="preserve"> </w:t>
      </w:r>
      <w:r>
        <w:t xml:space="preserve">Paulo</w:t>
      </w:r>
    </w:p>
    <w:bookmarkStart w:id="20" w:name="teacher-primary"/>
    <w:p>
      <w:pPr>
        <w:pStyle w:val="Heading1"/>
      </w:pPr>
      <w:r>
        <w:t xml:space="preserve">Teacher Primary</w:t>
      </w:r>
    </w:p>
    <w:p>
      <w:pPr>
        <w:pStyle w:val="FirstParagraph"/>
      </w:pPr>
      <w:r>
        <w:t xml:space="preserve">Professional Primary Education Services</w:t>
      </w:r>
    </w:p>
    <w:p>
      <w:pPr>
        <w:pStyle w:val="BodyText"/>
      </w:pPr>
      <w:r>
        <w:t xml:space="preserve">Rua Augusta, 1250 – Consolação</w:t>
      </w:r>
    </w:p>
    <w:p>
      <w:pPr>
        <w:pStyle w:val="BodyText"/>
      </w:pPr>
      <w:r>
        <w:t xml:space="preserve">São Paulo – SP, CEP 01304-001, Brazil</w:t>
      </w:r>
    </w:p>
    <w:p>
      <w:pPr>
        <w:pStyle w:val="BodyText"/>
      </w:pPr>
      <w:r>
        <w:t xml:space="preserve">CNPJ: 12.345.678/0001-90</w:t>
      </w:r>
    </w:p>
    <w:p>
      <w:pPr>
        <w:pStyle w:val="BodyText"/>
      </w:pPr>
      <w:r>
        <w:t xml:space="preserve">Phone: +55 (11) 3456-7890</w:t>
      </w:r>
    </w:p>
    <w:p>
      <w:pPr>
        <w:pStyle w:val="BodyText"/>
      </w:pPr>
      <w:r>
        <w:t xml:space="preserve">Email: billing@teacherprimary.com.br</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TP-SP-2025-00487</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Escola Municipal de Ensino Fundamental</w:t>
      </w:r>
    </w:p>
    <w:p>
      <w:pPr>
        <w:pStyle w:val="BodyText"/>
      </w:pPr>
      <w:r>
        <w:t xml:space="preserve">Secretaria de Educação – São Paulo</w:t>
      </w:r>
    </w:p>
    <w:p>
      <w:pPr>
        <w:pStyle w:val="BodyText"/>
      </w:pPr>
      <w:r>
        <w:t xml:space="preserve">Av. do Estado, 5430 – Ipiranga</w:t>
      </w:r>
    </w:p>
    <w:p>
      <w:pPr>
        <w:pStyle w:val="BodyText"/>
      </w:pPr>
      <w:r>
        <w:t xml:space="preserve">São Paulo – SP, CEP 04263-070, Brazil</w:t>
      </w:r>
    </w:p>
    <w:p>
      <w:pPr>
        <w:pStyle w:val="BodyText"/>
      </w:pPr>
      <w:r>
        <w:t xml:space="preserve">CNPJ: 98.765.432/0001-10</w:t>
      </w:r>
    </w:p>
    <w:p>
      <w:pPr>
        <w:pStyle w:val="BodyText"/>
      </w:pPr>
      <w:r>
        <w:t xml:space="preserve">Attn: Coordenação Pedagógica</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2025</w:t>
      </w:r>
    </w:p>
    <w:p>
      <w:pPr>
        <w:pStyle w:val="BodyText"/>
      </w:pPr>
      <w:r>
        <w:rPr>
          <w:bCs/>
          <w:b/>
        </w:rPr>
        <w:t xml:space="preserve">Reference:</w:t>
      </w:r>
      <w:r>
        <w:t xml:space="preserve"> </w:t>
      </w:r>
      <w:r>
        <w:t xml:space="preserve">Contract TP-SP-2025-012</w:t>
      </w:r>
    </w:p>
    <w:p>
      <w:pPr>
        <w:pStyle w:val="BodyText"/>
      </w:pPr>
      <w:r>
        <w:rPr>
          <w:bCs/>
          <w:b/>
        </w:rPr>
        <w:t xml:space="preserve">Location:</w:t>
      </w:r>
      <w:r>
        <w:t xml:space="preserve"> </w:t>
      </w:r>
      <w:r>
        <w:t xml:space="preserve">São Paulo, Brazil</w:t>
      </w:r>
    </w:p>
    <w:p>
      <w:pPr>
        <w:pStyle w:val="BodyText"/>
      </w:pPr>
      <w:r>
        <w:rPr>
          <w:bCs/>
          <w:b/>
        </w:rPr>
        <w:t xml:space="preserve">Currency:</w:t>
      </w:r>
      <w:r>
        <w:t xml:space="preserve"> </w:t>
      </w:r>
      <w:r>
        <w:t xml:space="preserve">Brazilian Real (BRL)</w:t>
      </w:r>
    </w:p>
    <w:p>
      <w:pPr>
        <w:pStyle w:val="BodyText"/>
      </w:pPr>
      <w:r>
        <w:rPr>
          <w:bCs/>
          <w:b/>
        </w:rPr>
        <w:t xml:space="preserve">Status:</w:t>
      </w:r>
      <w:r>
        <w:t xml:space="preserve"> </w:t>
      </w:r>
      <w:r>
        <w:t xml:space="preserve">Pending Payment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Subtotal (BRL)</w:t>
            </w:r>
          </w:p>
        </w:tc>
        <w:tc>
          <w:tcPr/>
          <w:p>
            <w:pPr>
              <w:pStyle w:val="Compact"/>
              <w:jc w:val="left"/>
            </w:pPr>
            <w:r>
              <w:t xml:space="preserve">Tax Code (NFS-e)</w:t>
            </w:r>
          </w:p>
        </w:tc>
      </w:tr>
      <w:tr>
        <w:tc>
          <w:tcPr/>
          <w:p>
            <w:pPr>
              <w:pStyle w:val="Compact"/>
              <w:jc w:val="left"/>
            </w:pPr>
            <w:r>
              <w:t xml:space="preserve">01</w:t>
            </w:r>
          </w:p>
        </w:tc>
        <w:tc>
          <w:tcPr/>
          <w:p>
            <w:pPr>
              <w:pStyle w:val="Compact"/>
              <w:jc w:val="left"/>
            </w:pPr>
            <w:r>
              <w:t xml:space="preserve">Teacher Primary – Classroom Instruction (Anos Iniciais, 1º ao 5º ano) – Portuguese Language and Mathematics, delivered in-person at the São Paulo municipal school facility</w:t>
            </w:r>
          </w:p>
        </w:tc>
        <w:tc>
          <w:tcPr/>
          <w:p>
            <w:pPr>
              <w:pStyle w:val="Compact"/>
              <w:jc w:val="left"/>
            </w:pPr>
            <w:r>
              <w:t xml:space="preserve">120 hours</w:t>
            </w:r>
          </w:p>
        </w:tc>
        <w:tc>
          <w:tcPr/>
          <w:p>
            <w:pPr>
              <w:pStyle w:val="Compact"/>
              <w:jc w:val="left"/>
            </w:pPr>
            <w:r>
              <w:t xml:space="preserve">R$ 85,00</w:t>
            </w:r>
          </w:p>
        </w:tc>
        <w:tc>
          <w:tcPr/>
          <w:p>
            <w:pPr>
              <w:pStyle w:val="Compact"/>
              <w:jc w:val="left"/>
            </w:pPr>
            <w:r>
              <w:t xml:space="preserve">R$ 10.200,00</w:t>
            </w:r>
          </w:p>
        </w:tc>
        <w:tc>
          <w:tcPr/>
          <w:p>
            <w:pPr>
              <w:pStyle w:val="Compact"/>
              <w:jc w:val="left"/>
            </w:pPr>
            <w:r>
              <w:t xml:space="preserve">Serviço de Educação</w:t>
            </w:r>
          </w:p>
        </w:tc>
      </w:tr>
      <w:tr>
        <w:tc>
          <w:tcPr/>
          <w:p>
            <w:pPr>
              <w:pStyle w:val="Compact"/>
              <w:jc w:val="left"/>
            </w:pPr>
            <w:r>
              <w:t xml:space="preserve">02</w:t>
            </w:r>
          </w:p>
        </w:tc>
        <w:tc>
          <w:tcPr/>
          <w:p>
            <w:pPr>
              <w:pStyle w:val="Compact"/>
              <w:jc w:val="left"/>
            </w:pPr>
            <w:r>
              <w:t xml:space="preserve">Teacher Primary – Curriculum Development and Lesson Planning aligned with the BNCC (Base Nacional Comum Curricular) for primary education in the state of São Paulo</w:t>
            </w:r>
          </w:p>
        </w:tc>
        <w:tc>
          <w:tcPr/>
          <w:p>
            <w:pPr>
              <w:pStyle w:val="Compact"/>
              <w:jc w:val="left"/>
            </w:pPr>
            <w:r>
              <w:t xml:space="preserve">16 sessions</w:t>
            </w:r>
          </w:p>
        </w:tc>
        <w:tc>
          <w:tcPr/>
          <w:p>
            <w:pPr>
              <w:pStyle w:val="Compact"/>
              <w:jc w:val="left"/>
            </w:pPr>
            <w:r>
              <w:t xml:space="preserve">R$ 250,00</w:t>
            </w:r>
          </w:p>
        </w:tc>
        <w:tc>
          <w:tcPr/>
          <w:p>
            <w:pPr>
              <w:pStyle w:val="Compact"/>
              <w:jc w:val="left"/>
            </w:pPr>
            <w:r>
              <w:t xml:space="preserve">R$ 4.000,00</w:t>
            </w:r>
          </w:p>
        </w:tc>
        <w:tc>
          <w:tcPr/>
          <w:p>
            <w:pPr>
              <w:pStyle w:val="Compact"/>
              <w:jc w:val="left"/>
            </w:pPr>
            <w:r>
              <w:t xml:space="preserve">Serviço de Educação</w:t>
            </w:r>
          </w:p>
        </w:tc>
      </w:tr>
      <w:tr>
        <w:tc>
          <w:tcPr/>
          <w:p>
            <w:pPr>
              <w:pStyle w:val="Compact"/>
              <w:jc w:val="left"/>
            </w:pPr>
            <w:r>
              <w:t xml:space="preserve">03</w:t>
            </w:r>
          </w:p>
        </w:tc>
        <w:tc>
          <w:tcPr/>
          <w:p>
            <w:pPr>
              <w:pStyle w:val="Compact"/>
              <w:jc w:val="left"/>
            </w:pPr>
            <w:r>
              <w:t xml:space="preserve">Teacher Primary – Parent-Teacher Conferences and Student Assessment Reports for the first semester, conducted in the São Paulo school district</w:t>
            </w:r>
          </w:p>
        </w:tc>
        <w:tc>
          <w:tcPr/>
          <w:p>
            <w:pPr>
              <w:pStyle w:val="Compact"/>
              <w:jc w:val="left"/>
            </w:pPr>
            <w:r>
              <w:t xml:space="preserve">8 conferences</w:t>
            </w:r>
          </w:p>
        </w:tc>
        <w:tc>
          <w:tcPr/>
          <w:p>
            <w:pPr>
              <w:pStyle w:val="Compact"/>
              <w:jc w:val="left"/>
            </w:pPr>
            <w:r>
              <w:t xml:space="preserve">R$ 320,00</w:t>
            </w:r>
          </w:p>
        </w:tc>
        <w:tc>
          <w:tcPr/>
          <w:p>
            <w:pPr>
              <w:pStyle w:val="Compact"/>
              <w:jc w:val="left"/>
            </w:pPr>
            <w:r>
              <w:t xml:space="preserve">R$ 2.560,00</w:t>
            </w:r>
          </w:p>
        </w:tc>
        <w:tc>
          <w:tcPr/>
          <w:p>
            <w:pPr>
              <w:pStyle w:val="Compact"/>
              <w:jc w:val="left"/>
            </w:pPr>
            <w:r>
              <w:t xml:space="preserve">Serviço de Educação</w:t>
            </w:r>
          </w:p>
        </w:tc>
      </w:tr>
      <w:tr>
        <w:tc>
          <w:tcPr/>
          <w:p>
            <w:pPr>
              <w:pStyle w:val="Compact"/>
              <w:jc w:val="left"/>
            </w:pPr>
            <w:r>
              <w:t xml:space="preserve">04</w:t>
            </w:r>
          </w:p>
        </w:tc>
        <w:tc>
          <w:tcPr/>
          <w:p>
            <w:pPr>
              <w:pStyle w:val="Compact"/>
              <w:jc w:val="left"/>
            </w:pPr>
            <w:r>
              <w:t xml:space="preserve">Teacher Primary – Extracurricular Educational Activities (reading programs, science workshops, and cultural projects) for primary students in Brazil São Paulo</w:t>
            </w:r>
          </w:p>
        </w:tc>
        <w:tc>
          <w:tcPr/>
          <w:p>
            <w:pPr>
              <w:pStyle w:val="Compact"/>
              <w:jc w:val="left"/>
            </w:pPr>
            <w:r>
              <w:t xml:space="preserve">24 sessions</w:t>
            </w:r>
          </w:p>
        </w:tc>
        <w:tc>
          <w:tcPr/>
          <w:p>
            <w:pPr>
              <w:pStyle w:val="Compact"/>
              <w:jc w:val="left"/>
            </w:pPr>
            <w:r>
              <w:t xml:space="preserve">R$ 180,00</w:t>
            </w:r>
          </w:p>
        </w:tc>
        <w:tc>
          <w:tcPr/>
          <w:p>
            <w:pPr>
              <w:pStyle w:val="Compact"/>
              <w:jc w:val="left"/>
            </w:pPr>
            <w:r>
              <w:t xml:space="preserve">R$ 4.320,00</w:t>
            </w:r>
          </w:p>
        </w:tc>
        <w:tc>
          <w:tcPr/>
          <w:p>
            <w:pPr>
              <w:pStyle w:val="Compact"/>
              <w:jc w:val="left"/>
            </w:pPr>
            <w:r>
              <w:t xml:space="preserve">Serviço de Educação</w:t>
            </w:r>
          </w:p>
        </w:tc>
      </w:tr>
      <w:tr>
        <w:tc>
          <w:tcPr/>
          <w:p>
            <w:pPr>
              <w:pStyle w:val="Compact"/>
              <w:jc w:val="left"/>
            </w:pPr>
            <w:r>
              <w:t xml:space="preserve">05</w:t>
            </w:r>
          </w:p>
        </w:tc>
        <w:tc>
          <w:tcPr/>
          <w:p>
            <w:pPr>
              <w:pStyle w:val="Compact"/>
              <w:jc w:val="left"/>
            </w:pPr>
            <w:r>
              <w:t xml:space="preserve">Teacher Primary – Professional Development and Pedagogical Training for fellow primary school educators in the São Paulo network</w:t>
            </w:r>
          </w:p>
        </w:tc>
        <w:tc>
          <w:tcPr/>
          <w:p>
            <w:pPr>
              <w:pStyle w:val="Compact"/>
              <w:jc w:val="left"/>
            </w:pPr>
            <w:r>
              <w:t xml:space="preserve">4 workshops</w:t>
            </w:r>
          </w:p>
        </w:tc>
        <w:tc>
          <w:tcPr/>
          <w:p>
            <w:pPr>
              <w:pStyle w:val="Compact"/>
              <w:jc w:val="left"/>
            </w:pPr>
            <w:r>
              <w:t xml:space="preserve">R$ 600,00</w:t>
            </w:r>
          </w:p>
        </w:tc>
        <w:tc>
          <w:tcPr/>
          <w:p>
            <w:pPr>
              <w:pStyle w:val="Compact"/>
              <w:jc w:val="left"/>
            </w:pPr>
            <w:r>
              <w:t xml:space="preserve">R$ 2.400,00</w:t>
            </w:r>
          </w:p>
        </w:tc>
        <w:tc>
          <w:tcPr/>
          <w:p>
            <w:pPr>
              <w:pStyle w:val="Compact"/>
              <w:jc w:val="left"/>
            </w:pPr>
            <w:r>
              <w:t xml:space="preserve">Serviço de Educação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R$ 23.480,00</w:t>
            </w:r>
          </w:p>
        </w:tc>
      </w:tr>
      <w:tr>
        <w:tc>
          <w:tcPr/>
          <w:p>
            <w:pPr>
              <w:pStyle w:val="Compact"/>
              <w:jc w:val="left"/>
            </w:pPr>
            <w:r>
              <w:t xml:space="preserve">ISS (Imposto Sobre Serviços) – São Paulo</w:t>
            </w:r>
          </w:p>
        </w:tc>
        <w:tc>
          <w:tcPr/>
          <w:p>
            <w:pPr>
              <w:pStyle w:val="Compact"/>
              <w:jc w:val="right"/>
            </w:pPr>
            <w:r>
              <w:t xml:space="preserve">R$ 1.174,00</w:t>
            </w:r>
          </w:p>
        </w:tc>
      </w:tr>
      <w:tr>
        <w:tc>
          <w:tcPr/>
          <w:p>
            <w:pPr>
              <w:pStyle w:val="Compact"/>
              <w:jc w:val="left"/>
            </w:pPr>
            <w:r>
              <w:t xml:space="preserve">Discount (Early Payment – 5%)</w:t>
            </w:r>
          </w:p>
        </w:tc>
        <w:tc>
          <w:tcPr/>
          <w:p>
            <w:pPr>
              <w:pStyle w:val="Compact"/>
              <w:jc w:val="right"/>
            </w:pPr>
            <w:r>
              <w:t xml:space="preserve">- R$ 1.174,00</w:t>
            </w:r>
          </w:p>
        </w:tc>
      </w:tr>
      <w:tr>
        <w:tc>
          <w:tcPr/>
          <w:p>
            <w:pPr>
              <w:pStyle w:val="Compact"/>
              <w:jc w:val="left"/>
            </w:pPr>
            <w:r>
              <w:t xml:space="preserve">Grand Total Due</w:t>
            </w:r>
          </w:p>
        </w:tc>
        <w:tc>
          <w:tcPr/>
          <w:p>
            <w:pPr>
              <w:pStyle w:val="Compact"/>
              <w:jc w:val="right"/>
            </w:pPr>
            <w:r>
              <w:t xml:space="preserve">R$ 23.480,00</w:t>
            </w:r>
          </w:p>
        </w:tc>
      </w:tr>
    </w:tbl>
    <w:bookmarkStart w:id="24" w:name="payment-instructions-brazil-são-paulo"/>
    <w:p>
      <w:pPr>
        <w:pStyle w:val="Heading3"/>
      </w:pPr>
      <w:r>
        <w:t xml:space="preserve">Payment Instructions – Brazil São Paulo</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Teacher Primary – Serviços Educacionais Ltda.</w:t>
      </w:r>
    </w:p>
    <w:p>
      <w:pPr>
        <w:pStyle w:val="BodyText"/>
      </w:pPr>
      <w:r>
        <w:rPr>
          <w:bCs/>
          <w:b/>
        </w:rPr>
        <w:t xml:space="preserve">Agência:</w:t>
      </w:r>
      <w:r>
        <w:t xml:space="preserve"> </w:t>
      </w:r>
      <w:r>
        <w:t xml:space="preserve">1234-5 |</w:t>
      </w:r>
      <w:r>
        <w:t xml:space="preserve"> </w:t>
      </w:r>
      <w:r>
        <w:rPr>
          <w:bCs/>
          <w:b/>
        </w:rPr>
        <w:t xml:space="preserve">Conta Corrente:</w:t>
      </w:r>
      <w:r>
        <w:t xml:space="preserve"> </w:t>
      </w:r>
      <w:r>
        <w:t xml:space="preserve">67890-1</w:t>
      </w:r>
    </w:p>
    <w:p>
      <w:pPr>
        <w:pStyle w:val="BodyText"/>
      </w:pPr>
      <w:r>
        <w:rPr>
          <w:bCs/>
          <w:b/>
        </w:rPr>
        <w:t xml:space="preserve">PIX Key:</w:t>
      </w:r>
      <w:r>
        <w:t xml:space="preserve"> </w:t>
      </w:r>
      <w:r>
        <w:t xml:space="preserve">billing@teacherprimary.com.br</w:t>
      </w:r>
    </w:p>
    <w:p>
      <w:pPr>
        <w:pStyle w:val="BodyText"/>
      </w:pPr>
      <w:r>
        <w:rPr>
          <w:bCs/>
          <w:b/>
        </w:rPr>
        <w:t xml:space="preserve">Payment Method:</w:t>
      </w:r>
      <w:r>
        <w:t xml:space="preserve"> </w:t>
      </w:r>
      <w:r>
        <w:t xml:space="preserve">TED, DOC, or PIX transfer to the account above. Please reference Invoice No. TP-SP-2025-00487 in the transfer description.</w:t>
      </w:r>
    </w:p>
    <w:p>
      <w:pPr>
        <w:pStyle w:val="BodyText"/>
      </w:pPr>
      <w:r>
        <w:rPr>
          <w:bCs/>
          <w:b/>
        </w:rPr>
        <w:t xml:space="preserve">Due Date:</w:t>
      </w:r>
      <w:r>
        <w:t xml:space="preserve"> </w:t>
      </w:r>
      <w:r>
        <w:t xml:space="preserve">30 June 2025. Late payments are subject to a 2% penalty plus 0.033% daily interest as per Brazilian commercial law (Código Civil, Art. 412).</w:t>
      </w:r>
    </w:p>
    <w:bookmarkEnd w:id="24"/>
    <w:bookmarkStart w:id="25" w:name="important-notes-regarding-this-invoice"/>
    <w:p>
      <w:pPr>
        <w:pStyle w:val="Heading3"/>
      </w:pPr>
      <w:r>
        <w:t xml:space="preserve">Important Notes Regarding This Invoice</w:t>
      </w:r>
    </w:p>
    <w:p>
      <w:pPr>
        <w:pStyle w:val="FirstParagraph"/>
      </w:pPr>
      <w:r>
        <w:t xml:space="preserve">1. This Invoice is issued in accordance with the municipal tax regulations of São Paulo, Brazil, and complies with the NFS-e (Nota Fiscal de Serviços Eletrônica) requirements established by the Secretaria da Fazenda do Município de São Paulo.</w:t>
      </w:r>
    </w:p>
    <w:p>
      <w:pPr>
        <w:pStyle w:val="BodyText"/>
      </w:pPr>
      <w:r>
        <w:t xml:space="preserve">2. Teacher Primary is a registered professional education service provider operating under the CNPJ listed above, specializing in primary education (ensino fundamental – anos iniciais) across the São Paulo metropolitan region in Brazil.</w:t>
      </w:r>
    </w:p>
    <w:p>
      <w:pPr>
        <w:pStyle w:val="BodyText"/>
      </w:pPr>
      <w:r>
        <w:t xml:space="preserve">3. All services described in this Invoice were rendered in compliance with the Brazilian Education Law (Lei de Diretrizes e Bases da Educação Nacional – LDB 9.394/1996) and the specific pedagogical guidelines of the São Paulo state education system.</w:t>
      </w:r>
    </w:p>
    <w:p>
      <w:pPr>
        <w:pStyle w:val="BodyText"/>
      </w:pPr>
      <w:r>
        <w:t xml:space="preserve">4. The ISS tax amount is calculated at the standard rate applicable to educational services in the municipality of São Paulo. The tax code (Código de Serviço) is registered under the category "Educação e Ensino" in the São Paulo municipal tax system.</w:t>
      </w:r>
    </w:p>
    <w:p>
      <w:pPr>
        <w:pStyle w:val="BodyText"/>
      </w:pPr>
      <w:r>
        <w:t xml:space="preserve">5. This Invoice must be retained by the recipient for a minimum period of five (5) years in accordance with Brazilian tax law (Código Tributário Nacional).</w:t>
      </w:r>
    </w:p>
    <w:p>
      <w:pPr>
        <w:pStyle w:val="BodyText"/>
      </w:pPr>
      <w:r>
        <w:t xml:space="preserve">6. For any questions or discrepancies regarding this Invoice, please contact the Teacher Primary billing department in São Paulo at the phone number or email address provided in the header of this document.</w:t>
      </w:r>
    </w:p>
    <w:bookmarkEnd w:id="25"/>
    <w:p>
      <w:pPr>
        <w:pStyle w:val="BodyText"/>
      </w:pPr>
      <w:r>
        <w:rPr>
          <w:bCs/>
          <w:b/>
        </w:rPr>
        <w:t xml:space="preserve">Teacher Primary – Serviços Educacionais Ltda.</w:t>
      </w:r>
      <w:r>
        <w:t xml:space="preserve"> </w:t>
      </w:r>
      <w:r>
        <w:t xml:space="preserve">| CNPJ: 12.345.678/0001-90 | Insc. Municipal: 345.678.901-00</w:t>
      </w:r>
    </w:p>
    <w:p>
      <w:pPr>
        <w:pStyle w:val="BodyText"/>
      </w:pPr>
      <w:r>
        <w:t xml:space="preserve">Rua Augusta, 1250 – Consolação – São Paulo – SP – CEP 01304-001 – Brazil</w:t>
      </w:r>
    </w:p>
    <w:p>
      <w:pPr>
        <w:pStyle w:val="BodyText"/>
      </w:pPr>
      <w:r>
        <w:t xml:space="preserve">This Invoice was generated electronically and is valid without a physical signature. Document reference: TP-SP-2025-00487.</w:t>
      </w:r>
    </w:p>
    <w:p>
      <w:pPr>
        <w:pStyle w:val="BodyText"/>
      </w:pPr>
      <w:r>
        <w:t xml:space="preserve">Thank you for choosing Teacher Primary for your primary education needs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 Brazil São Paulo</dc:title>
  <dc:creator/>
  <dc:language>en</dc:language>
  <cp:keywords/>
  <dcterms:created xsi:type="dcterms:W3CDTF">2026-10-10T07:04:01Z</dcterms:created>
  <dcterms:modified xsi:type="dcterms:W3CDTF">2026-10-10T07:04:01Z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