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Xa4ce74763a477afed49922c1fcd3d0b972ca1ea"/>
    <w:p>
      <w:pPr>
        <w:pStyle w:val="Heading1"/>
      </w:pPr>
      <w:r>
        <w:t xml:space="preserve">Teacher Primary Education Services Pvt. Ltd.</w:t>
      </w:r>
    </w:p>
    <w:p>
      <w:pPr>
        <w:pStyle w:val="FirstParagraph"/>
      </w:pPr>
      <w:r>
        <w:t xml:space="preserve">Office No. 412, 4th Floor, Trade Centre, Nariman Point</w:t>
      </w:r>
    </w:p>
    <w:p>
      <w:pPr>
        <w:pStyle w:val="BodyText"/>
      </w:pPr>
      <w:r>
        <w:t xml:space="preserve">Mumbai, Maharashtra – 400021, India</w:t>
      </w:r>
    </w:p>
    <w:p>
      <w:pPr>
        <w:pStyle w:val="BodyText"/>
      </w:pPr>
      <w:r>
        <w:t xml:space="preserve">GSTIN: 27AABCT4821F1Z5</w:t>
      </w:r>
    </w:p>
    <w:p>
      <w:pPr>
        <w:pStyle w:val="BodyText"/>
      </w:pPr>
      <w:r>
        <w:t xml:space="preserve">Phone: +91-22-4055-8890 | Email: billing@teacherprimary.in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TP/INV/2025/00472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India Mumbai</w:t>
      </w:r>
    </w:p>
    <w:bookmarkEnd w:id="21"/>
    <w:bookmarkStart w:id="22" w:name="billed-to"/>
    <w:p>
      <w:pPr>
        <w:pStyle w:val="Heading3"/>
      </w:pPr>
      <w:r>
        <w:t xml:space="preserve">Billed To</w:t>
      </w:r>
    </w:p>
    <w:p>
      <w:pPr>
        <w:pStyle w:val="FirstParagraph"/>
      </w:pPr>
      <w:r>
        <w:rPr>
          <w:bCs/>
          <w:b/>
        </w:rPr>
        <w:t xml:space="preserve">Sunrise Public School</w:t>
      </w:r>
    </w:p>
    <w:p>
      <w:pPr>
        <w:pStyle w:val="BodyText"/>
      </w:pPr>
      <w:r>
        <w:t xml:space="preserve">Plot 28, Andheri East, J.B. Nagar</w:t>
      </w:r>
    </w:p>
    <w:p>
      <w:pPr>
        <w:pStyle w:val="BodyText"/>
      </w:pPr>
      <w:r>
        <w:t xml:space="preserve">Mumbai, Maharashtra – 400069, India</w:t>
      </w:r>
    </w:p>
    <w:p>
      <w:pPr>
        <w:pStyle w:val="BodyText"/>
      </w:pPr>
      <w:r>
        <w:t xml:space="preserve">GSTIN: 27AAACS1234B1Z8</w:t>
      </w:r>
    </w:p>
    <w:p>
      <w:pPr>
        <w:pStyle w:val="BodyText"/>
      </w:pPr>
      <w:r>
        <w:t xml:space="preserve">Attn: Dr. Meera Kulkarni, Principal</w:t>
      </w:r>
    </w:p>
    <w:p>
      <w:pPr>
        <w:pStyle w:val="BodyText"/>
      </w:pPr>
      <w:r>
        <w:t xml:space="preserve">Phone: +91-98200-45678</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April 2025 – June 2025</w:t>
      </w:r>
    </w:p>
    <w:p>
      <w:pPr>
        <w:pStyle w:val="BodyText"/>
      </w:pPr>
      <w:r>
        <w:rPr>
          <w:bCs/>
          <w:b/>
        </w:rPr>
        <w:t xml:space="preserve">Project Code:</w:t>
      </w:r>
      <w:r>
        <w:t xml:space="preserve"> </w:t>
      </w:r>
      <w:r>
        <w:t xml:space="preserve">TP-MUM-EDU-2025-Q2</w:t>
      </w:r>
    </w:p>
    <w:p>
      <w:pPr>
        <w:pStyle w:val="BodyText"/>
      </w:pPr>
      <w:r>
        <w:rPr>
          <w:bCs/>
          <w:b/>
        </w:rPr>
        <w:t xml:space="preserve">Location of Service:</w:t>
      </w:r>
      <w:r>
        <w:t xml:space="preserve"> </w:t>
      </w:r>
      <w:r>
        <w:t xml:space="preserve">Mumbai, India</w:t>
      </w:r>
    </w:p>
    <w:p>
      <w:pPr>
        <w:pStyle w:val="BodyText"/>
      </w:pPr>
      <w:r>
        <w:rPr>
          <w:bCs/>
          <w:b/>
        </w:rPr>
        <w:t xml:space="preserve">Payment Terms:</w:t>
      </w:r>
      <w:r>
        <w:t xml:space="preserve"> </w:t>
      </w:r>
      <w:r>
        <w:t xml:space="preserve">Net 15 Days</w:t>
      </w:r>
    </w:p>
    <w:p>
      <w:pPr>
        <w:pStyle w:val="BodyText"/>
      </w:pPr>
      <w:r>
        <w:rPr>
          <w:bCs/>
          <w:b/>
        </w:rPr>
        <w:t xml:space="preserve">Reference:</w:t>
      </w:r>
      <w:r>
        <w:t xml:space="preserve"> </w:t>
      </w:r>
      <w:r>
        <w:t xml:space="preserve">PO No. SP/2025/118</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Rate (INR)</w:t>
            </w:r>
          </w:p>
        </w:tc>
        <w:tc>
          <w:tcPr/>
          <w:p>
            <w:pPr>
              <w:pStyle w:val="Compact"/>
              <w:jc w:val="left"/>
            </w:pPr>
            <w:r>
              <w:t xml:space="preserve">Amount (INR)</w:t>
            </w:r>
          </w:p>
        </w:tc>
        <w:tc>
          <w:tcPr/>
          <w:p>
            <w:pPr>
              <w:pStyle w:val="Compact"/>
              <w:jc w:val="left"/>
            </w:pPr>
            <w:r>
              <w:t xml:space="preserve">GST %</w:t>
            </w:r>
          </w:p>
        </w:tc>
      </w:tr>
      <w:tr>
        <w:tc>
          <w:tcPr/>
          <w:p>
            <w:pPr>
              <w:pStyle w:val="Compact"/>
              <w:jc w:val="left"/>
            </w:pPr>
            <w:r>
              <w:t xml:space="preserve">1</w:t>
            </w:r>
          </w:p>
        </w:tc>
        <w:tc>
          <w:tcPr/>
          <w:p>
            <w:pPr>
              <w:pStyle w:val="Compact"/>
              <w:jc w:val="left"/>
            </w:pPr>
            <w:r>
              <w:t xml:space="preserve">Teacher Primary – Curriculum Development &amp; Syllabus Design for Classes 1–5 (Mumbai Board, India)</w:t>
            </w:r>
          </w:p>
        </w:tc>
        <w:tc>
          <w:tcPr/>
          <w:p>
            <w:pPr>
              <w:pStyle w:val="Compact"/>
              <w:jc w:val="left"/>
            </w:pPr>
            <w:r>
              <w:t xml:space="preserve">1 Lot</w:t>
            </w:r>
          </w:p>
        </w:tc>
        <w:tc>
          <w:tcPr/>
          <w:p>
            <w:pPr>
              <w:pStyle w:val="Compact"/>
              <w:jc w:val="left"/>
            </w:pPr>
            <w:r>
              <w:t xml:space="preserve">₹ 1,85,000.00</w:t>
            </w:r>
          </w:p>
        </w:tc>
        <w:tc>
          <w:tcPr/>
          <w:p>
            <w:pPr>
              <w:pStyle w:val="Compact"/>
              <w:jc w:val="left"/>
            </w:pPr>
            <w:r>
              <w:t xml:space="preserve">₹ 1,85,000.00</w:t>
            </w:r>
          </w:p>
        </w:tc>
        <w:tc>
          <w:tcPr/>
          <w:p>
            <w:pPr>
              <w:pStyle w:val="Compact"/>
              <w:jc w:val="left"/>
            </w:pPr>
            <w:r>
              <w:t xml:space="preserve">18%</w:t>
            </w:r>
          </w:p>
        </w:tc>
      </w:tr>
      <w:tr>
        <w:tc>
          <w:tcPr/>
          <w:p>
            <w:pPr>
              <w:pStyle w:val="Compact"/>
              <w:jc w:val="left"/>
            </w:pPr>
            <w:r>
              <w:t xml:space="preserve">2</w:t>
            </w:r>
          </w:p>
        </w:tc>
        <w:tc>
          <w:tcPr/>
          <w:p>
            <w:pPr>
              <w:pStyle w:val="Compact"/>
              <w:jc w:val="left"/>
            </w:pPr>
            <w:r>
              <w:t xml:space="preserve">Teacher Primary – On-site Training &amp; Professional Development Workshops for 45 Primary School Teachers, Mumbai</w:t>
            </w:r>
          </w:p>
        </w:tc>
        <w:tc>
          <w:tcPr/>
          <w:p>
            <w:pPr>
              <w:pStyle w:val="Compact"/>
              <w:jc w:val="left"/>
            </w:pPr>
            <w:r>
              <w:t xml:space="preserve">12 Sessions</w:t>
            </w:r>
          </w:p>
        </w:tc>
        <w:tc>
          <w:tcPr/>
          <w:p>
            <w:pPr>
              <w:pStyle w:val="Compact"/>
              <w:jc w:val="left"/>
            </w:pPr>
            <w:r>
              <w:t xml:space="preserve">₹ 12,500.00</w:t>
            </w:r>
          </w:p>
        </w:tc>
        <w:tc>
          <w:tcPr/>
          <w:p>
            <w:pPr>
              <w:pStyle w:val="Compact"/>
              <w:jc w:val="left"/>
            </w:pPr>
            <w:r>
              <w:t xml:space="preserve">₹ 1,50,000.00</w:t>
            </w:r>
          </w:p>
        </w:tc>
        <w:tc>
          <w:tcPr/>
          <w:p>
            <w:pPr>
              <w:pStyle w:val="Compact"/>
              <w:jc w:val="left"/>
            </w:pPr>
            <w:r>
              <w:t xml:space="preserve">18%</w:t>
            </w:r>
          </w:p>
        </w:tc>
      </w:tr>
      <w:tr>
        <w:tc>
          <w:tcPr/>
          <w:p>
            <w:pPr>
              <w:pStyle w:val="Compact"/>
              <w:jc w:val="left"/>
            </w:pPr>
            <w:r>
              <w:t xml:space="preserve">3</w:t>
            </w:r>
          </w:p>
        </w:tc>
        <w:tc>
          <w:tcPr/>
          <w:p>
            <w:pPr>
              <w:pStyle w:val="Compact"/>
              <w:jc w:val="left"/>
            </w:pPr>
            <w:r>
              <w:t xml:space="preserve">Teacher Primary – Digital Learning Resource Creation (Interactive Modules for Primary Students, India Mumbai Region)</w:t>
            </w:r>
          </w:p>
        </w:tc>
        <w:tc>
          <w:tcPr/>
          <w:p>
            <w:pPr>
              <w:pStyle w:val="Compact"/>
              <w:jc w:val="left"/>
            </w:pPr>
            <w:r>
              <w:t xml:space="preserve">20 Modules</w:t>
            </w:r>
          </w:p>
        </w:tc>
        <w:tc>
          <w:tcPr/>
          <w:p>
            <w:pPr>
              <w:pStyle w:val="Compact"/>
              <w:jc w:val="left"/>
            </w:pPr>
            <w:r>
              <w:t xml:space="preserve">₹ 8,200.00</w:t>
            </w:r>
          </w:p>
        </w:tc>
        <w:tc>
          <w:tcPr/>
          <w:p>
            <w:pPr>
              <w:pStyle w:val="Compact"/>
              <w:jc w:val="left"/>
            </w:pPr>
            <w:r>
              <w:t xml:space="preserve">₹ 1,64,000.00</w:t>
            </w:r>
          </w:p>
        </w:tc>
        <w:tc>
          <w:tcPr/>
          <w:p>
            <w:pPr>
              <w:pStyle w:val="Compact"/>
              <w:jc w:val="left"/>
            </w:pPr>
            <w:r>
              <w:t xml:space="preserve">18%</w:t>
            </w:r>
          </w:p>
        </w:tc>
      </w:tr>
      <w:tr>
        <w:tc>
          <w:tcPr/>
          <w:p>
            <w:pPr>
              <w:pStyle w:val="Compact"/>
              <w:jc w:val="left"/>
            </w:pPr>
            <w:r>
              <w:t xml:space="preserve">4</w:t>
            </w:r>
          </w:p>
        </w:tc>
        <w:tc>
          <w:tcPr/>
          <w:p>
            <w:pPr>
              <w:pStyle w:val="Compact"/>
              <w:jc w:val="left"/>
            </w:pPr>
            <w:r>
              <w:t xml:space="preserve">Teacher Primary – Assessment Framework Design &amp; Standardized Test Paper Development (Mumbai, India)</w:t>
            </w:r>
          </w:p>
        </w:tc>
        <w:tc>
          <w:tcPr/>
          <w:p>
            <w:pPr>
              <w:pStyle w:val="Compact"/>
              <w:jc w:val="left"/>
            </w:pPr>
            <w:r>
              <w:t xml:space="preserve">1 Lot</w:t>
            </w:r>
          </w:p>
        </w:tc>
        <w:tc>
          <w:tcPr/>
          <w:p>
            <w:pPr>
              <w:pStyle w:val="Compact"/>
              <w:jc w:val="left"/>
            </w:pPr>
            <w:r>
              <w:t xml:space="preserve">₹ 95,000.00</w:t>
            </w:r>
          </w:p>
        </w:tc>
        <w:tc>
          <w:tcPr/>
          <w:p>
            <w:pPr>
              <w:pStyle w:val="Compact"/>
              <w:jc w:val="left"/>
            </w:pPr>
            <w:r>
              <w:t xml:space="preserve">₹ 95,000.00</w:t>
            </w:r>
          </w:p>
        </w:tc>
        <w:tc>
          <w:tcPr/>
          <w:p>
            <w:pPr>
              <w:pStyle w:val="Compact"/>
              <w:jc w:val="left"/>
            </w:pPr>
            <w:r>
              <w:t xml:space="preserve">18%</w:t>
            </w:r>
          </w:p>
        </w:tc>
      </w:tr>
      <w:tr>
        <w:tc>
          <w:tcPr/>
          <w:p>
            <w:pPr>
              <w:pStyle w:val="Compact"/>
              <w:jc w:val="left"/>
            </w:pPr>
            <w:r>
              <w:t xml:space="preserve">5</w:t>
            </w:r>
          </w:p>
        </w:tc>
        <w:tc>
          <w:tcPr/>
          <w:p>
            <w:pPr>
              <w:pStyle w:val="Compact"/>
              <w:jc w:val="left"/>
            </w:pPr>
            <w:r>
              <w:t xml:space="preserve">Teacher Primary – Parent-Teacher Communication Portal Setup &amp; Annual Maintenance (India Mumbai)</w:t>
            </w:r>
          </w:p>
        </w:tc>
        <w:tc>
          <w:tcPr/>
          <w:p>
            <w:pPr>
              <w:pStyle w:val="Compact"/>
              <w:jc w:val="left"/>
            </w:pPr>
            <w:r>
              <w:t xml:space="preserve">1 Year</w:t>
            </w:r>
          </w:p>
        </w:tc>
        <w:tc>
          <w:tcPr/>
          <w:p>
            <w:pPr>
              <w:pStyle w:val="Compact"/>
              <w:jc w:val="left"/>
            </w:pPr>
            <w:r>
              <w:t xml:space="preserve">₹ 72,000.00</w:t>
            </w:r>
          </w:p>
        </w:tc>
        <w:tc>
          <w:tcPr/>
          <w:p>
            <w:pPr>
              <w:pStyle w:val="Compact"/>
              <w:jc w:val="left"/>
            </w:pPr>
            <w:r>
              <w:t xml:space="preserve">₹ 72,000.00</w:t>
            </w:r>
          </w:p>
        </w:tc>
        <w:tc>
          <w:tcPr/>
          <w:p>
            <w:pPr>
              <w:pStyle w:val="Compact"/>
              <w:jc w:val="left"/>
            </w:pPr>
            <w:r>
              <w:t xml:space="preserve">18%</w:t>
            </w:r>
          </w:p>
        </w:tc>
      </w:tr>
      <w:tr>
        <w:tc>
          <w:tcPr/>
          <w:p>
            <w:pPr>
              <w:pStyle w:val="Compact"/>
              <w:jc w:val="left"/>
            </w:pPr>
            <w:r>
              <w:t xml:space="preserve">6</w:t>
            </w:r>
          </w:p>
        </w:tc>
        <w:tc>
          <w:tcPr/>
          <w:p>
            <w:pPr>
              <w:pStyle w:val="Compact"/>
              <w:jc w:val="left"/>
            </w:pPr>
            <w:r>
              <w:t xml:space="preserve">Teacher Primary – Inclusive Education Consultancy &amp; Special Needs Teacher Training (Mumbai, India)</w:t>
            </w:r>
          </w:p>
        </w:tc>
        <w:tc>
          <w:tcPr/>
          <w:p>
            <w:pPr>
              <w:pStyle w:val="Compact"/>
              <w:jc w:val="left"/>
            </w:pPr>
            <w:r>
              <w:t xml:space="preserve">6 Days</w:t>
            </w:r>
          </w:p>
        </w:tc>
        <w:tc>
          <w:tcPr/>
          <w:p>
            <w:pPr>
              <w:pStyle w:val="Compact"/>
              <w:jc w:val="left"/>
            </w:pPr>
            <w:r>
              <w:t xml:space="preserve">₹ 15,000.00</w:t>
            </w:r>
          </w:p>
        </w:tc>
        <w:tc>
          <w:tcPr/>
          <w:p>
            <w:pPr>
              <w:pStyle w:val="Compact"/>
              <w:jc w:val="left"/>
            </w:pPr>
            <w:r>
              <w:t xml:space="preserve">₹ 90,000.00</w:t>
            </w:r>
          </w:p>
        </w:tc>
        <w:tc>
          <w:tcPr/>
          <w:p>
            <w:pPr>
              <w:pStyle w:val="Compact"/>
              <w:jc w:val="left"/>
            </w:pPr>
            <w:r>
              <w:t xml:space="preserve">18%</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 7,56,000.00</w:t>
            </w:r>
          </w:p>
        </w:tc>
      </w:tr>
      <w:tr>
        <w:tc>
          <w:tcPr/>
          <w:p>
            <w:pPr>
              <w:pStyle w:val="Compact"/>
              <w:jc w:val="left"/>
            </w:pPr>
            <w:r>
              <w:t xml:space="preserve">GST @ 18% (INR)</w:t>
            </w:r>
          </w:p>
        </w:tc>
        <w:tc>
          <w:tcPr/>
          <w:p>
            <w:pPr>
              <w:pStyle w:val="Compact"/>
              <w:jc w:val="right"/>
            </w:pPr>
            <w:r>
              <w:t xml:space="preserve">₹ 1,36,080.00</w:t>
            </w:r>
          </w:p>
        </w:tc>
      </w:tr>
      <w:tr>
        <w:tc>
          <w:tcPr/>
          <w:p>
            <w:pPr>
              <w:pStyle w:val="Compact"/>
              <w:jc w:val="left"/>
            </w:pPr>
            <w:r>
              <w:t xml:space="preserve">Discount / Adjustment (INR)</w:t>
            </w:r>
          </w:p>
        </w:tc>
        <w:tc>
          <w:tcPr/>
          <w:p>
            <w:pPr>
              <w:pStyle w:val="Compact"/>
              <w:jc w:val="right"/>
            </w:pPr>
            <w:r>
              <w:t xml:space="preserve">– ₹ 10,000.00</w:t>
            </w:r>
          </w:p>
        </w:tc>
      </w:tr>
      <w:tr>
        <w:tc>
          <w:tcPr/>
          <w:p>
            <w:pPr>
              <w:pStyle w:val="Compact"/>
              <w:jc w:val="left"/>
            </w:pPr>
            <w:r>
              <w:t xml:space="preserve">Grand Total (INR)</w:t>
            </w:r>
          </w:p>
        </w:tc>
        <w:tc>
          <w:tcPr/>
          <w:p>
            <w:pPr>
              <w:pStyle w:val="Compact"/>
              <w:jc w:val="right"/>
            </w:pPr>
            <w:r>
              <w:t xml:space="preserve">₹ 8,82,080.00</w:t>
            </w:r>
          </w:p>
        </w:tc>
      </w:tr>
      <w:tr>
        <w:tc>
          <w:tcPr/>
          <w:p>
            <w:pPr>
              <w:pStyle w:val="Compact"/>
              <w:jc w:val="left"/>
            </w:pPr>
            <w:r>
              <w:t xml:space="preserve">In Words</w:t>
            </w:r>
          </w:p>
        </w:tc>
        <w:tc>
          <w:tcPr/>
          <w:p>
            <w:pPr>
              <w:pStyle w:val="Compact"/>
              <w:jc w:val="right"/>
            </w:pPr>
            <w:r>
              <w:t xml:space="preserve">Rupees Eight Lakh Eighty-Two Thousand and Eighty Only</w:t>
            </w:r>
          </w:p>
        </w:tc>
      </w:tr>
    </w:tbl>
    <w:p>
      <w:pPr>
        <w:pStyle w:val="BodyText"/>
      </w:pPr>
      <w:r>
        <w:rPr>
          <w:bCs/>
          <w:b/>
        </w:rPr>
        <w:t xml:space="preserve">Note:</w:t>
      </w:r>
      <w:r>
        <w:t xml:space="preserve"> </w:t>
      </w:r>
      <w:r>
        <w:t xml:space="preserve">This Invoice is issued by Teacher Primary Education Services Pvt. Ltd., a registered educational consultancy firm headquartered in India Mumbai. All services rendered under this Invoice pertain to the Teacher Primary professional development and curriculum enhancement programme as per the agreement dated 01 April 2025. The Invoice is valid for the financial year 2025–2026 and is subject to the terms and conditions stated below. All amounts are in Indian Rupees (INR) and are inclusive of applicable taxes as per the Goods and Services Tax (GST) Act, 2017, applicable in India Mumbai.</w:t>
      </w:r>
    </w:p>
    <w:bookmarkStart w:id="24" w:name="terms-conditions-of-this-invoice"/>
    <w:p>
      <w:pPr>
        <w:pStyle w:val="Heading3"/>
      </w:pPr>
      <w:r>
        <w:t xml:space="preserve">Terms &amp; Conditions of this Invoice</w:t>
      </w:r>
    </w:p>
    <w:p>
      <w:pPr>
        <w:numPr>
          <w:ilvl w:val="0"/>
          <w:numId w:val="1001"/>
        </w:numPr>
        <w:pStyle w:val="Compact"/>
      </w:pPr>
      <w:r>
        <w:t xml:space="preserve">This Invoice must be settled in full within fifteen (15) calendar days from the date of issue, i.e., on or before 30 June 2025. Late payments shall attract a penalty of 1.5% per month or part thereof on the outstanding balance.</w:t>
      </w:r>
    </w:p>
    <w:p>
      <w:pPr>
        <w:numPr>
          <w:ilvl w:val="0"/>
          <w:numId w:val="1001"/>
        </w:numPr>
        <w:pStyle w:val="Compact"/>
      </w:pPr>
      <w:r>
        <w:t xml:space="preserve">All services described in this Invoice are to be delivered at the client's premises located in Mumbai, Maharashtra, India, unless otherwise specified in the service agreement. Travel and accommodation costs for Teacher Primary consultants travelling from other cities to India Mumbai are included in the quoted rates.</w:t>
      </w:r>
    </w:p>
    <w:p>
      <w:pPr>
        <w:numPr>
          <w:ilvl w:val="0"/>
          <w:numId w:val="1001"/>
        </w:numPr>
        <w:pStyle w:val="Compact"/>
      </w:pPr>
      <w:r>
        <w:t xml:space="preserve">The Teacher Primary curriculum materials, digital modules, and assessment frameworks delivered under this Invoice are the intellectual property of Teacher Primary Education Services Pvt. Ltd. The client is granted a non-transferable, non-exclusive licence to use these materials solely for internal educational purposes within the school in Mumbai, India.</w:t>
      </w:r>
    </w:p>
    <w:p>
      <w:pPr>
        <w:numPr>
          <w:ilvl w:val="0"/>
          <w:numId w:val="1001"/>
        </w:numPr>
        <w:pStyle w:val="Compact"/>
      </w:pPr>
      <w:r>
        <w:t xml:space="preserve">Any disputes arising from this Invoice shall be governed by the laws of India and shall be subject to the exclusive jurisdiction of the competent courts in Mumbai, Maharashtra, India.</w:t>
      </w:r>
    </w:p>
    <w:p>
      <w:pPr>
        <w:numPr>
          <w:ilvl w:val="0"/>
          <w:numId w:val="1001"/>
        </w:numPr>
        <w:pStyle w:val="Compact"/>
      </w:pPr>
      <w:r>
        <w:t xml:space="preserve">This Invoice is issued in accordance with the GST regulations applicable in India Mumbai. The GSTIN of both parties is mentioned above for compliance purposes. A GST-compliant Invoice is a statutory requirement for input tax credit claims under Indian tax law.</w:t>
      </w:r>
    </w:p>
    <w:p>
      <w:pPr>
        <w:numPr>
          <w:ilvl w:val="0"/>
          <w:numId w:val="1001"/>
        </w:numPr>
        <w:pStyle w:val="Compact"/>
      </w:pPr>
      <w:r>
        <w:t xml:space="preserve">Teacher Primary Education Services Pvt. Ltd. reserves the right to revise its service rates for subsequent quarters with a minimum of thirty (30) days' written notice to the client.</w:t>
      </w:r>
    </w:p>
    <w:p>
      <w:pPr>
        <w:numPr>
          <w:ilvl w:val="0"/>
          <w:numId w:val="1001"/>
        </w:numPr>
        <w:pStyle w:val="Compact"/>
      </w:pPr>
      <w:r>
        <w:t xml:space="preserve">Partial payments are not accepted. The full amount specified in this Invoice must be remitted in a single transaction to the bank account details provided below.</w:t>
      </w:r>
    </w:p>
    <w:bookmarkEnd w:id="24"/>
    <w:bookmarkStart w:id="25" w:name="payment-instructions-india-mumbai"/>
    <w:p>
      <w:pPr>
        <w:pStyle w:val="Heading3"/>
      </w:pPr>
      <w:r>
        <w:t xml:space="preserve">Payment Instructions – India Mumbai</w:t>
      </w:r>
    </w:p>
    <w:p>
      <w:pPr>
        <w:pStyle w:val="FirstParagraph"/>
      </w:pPr>
      <w:r>
        <w:rPr>
          <w:bCs/>
          <w:b/>
        </w:rPr>
        <w:t xml:space="preserve">Bank Name:</w:t>
      </w:r>
      <w:r>
        <w:t xml:space="preserve"> </w:t>
      </w:r>
      <w:r>
        <w:t xml:space="preserve">State Bank of India, Nariman Point Branch, Mumbai</w:t>
      </w:r>
    </w:p>
    <w:p>
      <w:pPr>
        <w:pStyle w:val="BodyText"/>
      </w:pPr>
      <w:r>
        <w:rPr>
          <w:bCs/>
          <w:b/>
        </w:rPr>
        <w:t xml:space="preserve">Account Name:</w:t>
      </w:r>
      <w:r>
        <w:t xml:space="preserve"> </w:t>
      </w:r>
      <w:r>
        <w:t xml:space="preserve">Teacher Primary Education Services Pvt. Ltd.</w:t>
      </w:r>
    </w:p>
    <w:p>
      <w:pPr>
        <w:pStyle w:val="BodyText"/>
      </w:pPr>
      <w:r>
        <w:rPr>
          <w:bCs/>
          <w:b/>
        </w:rPr>
        <w:t xml:space="preserve">Account Number:</w:t>
      </w:r>
      <w:r>
        <w:t xml:space="preserve"> </w:t>
      </w:r>
      <w:r>
        <w:t xml:space="preserve">3021 4567 8901 234</w:t>
      </w:r>
    </w:p>
    <w:p>
      <w:pPr>
        <w:pStyle w:val="BodyText"/>
      </w:pPr>
      <w:r>
        <w:rPr>
          <w:bCs/>
          <w:b/>
        </w:rPr>
        <w:t xml:space="preserve">IFSC Code:</w:t>
      </w:r>
      <w:r>
        <w:t xml:space="preserve"> </w:t>
      </w:r>
      <w:r>
        <w:t xml:space="preserve">SBIN0001234</w:t>
      </w:r>
    </w:p>
    <w:p>
      <w:pPr>
        <w:pStyle w:val="BodyText"/>
      </w:pPr>
      <w:r>
        <w:rPr>
          <w:bCs/>
          <w:b/>
        </w:rPr>
        <w:t xml:space="preserve">SWIFT Code:</w:t>
      </w:r>
      <w:r>
        <w:t xml:space="preserve"> </w:t>
      </w:r>
      <w:r>
        <w:t xml:space="preserve">SBININBB</w:t>
      </w:r>
    </w:p>
    <w:p>
      <w:pPr>
        <w:pStyle w:val="BodyText"/>
      </w:pPr>
      <w:r>
        <w:rPr>
          <w:bCs/>
          <w:b/>
        </w:rPr>
        <w:t xml:space="preserve">UPI ID:</w:t>
      </w:r>
      <w:r>
        <w:t xml:space="preserve"> </w:t>
      </w:r>
      <w:r>
        <w:t xml:space="preserve">teacherprimary@okaxis</w:t>
      </w:r>
    </w:p>
    <w:p>
      <w:pPr>
        <w:pStyle w:val="BodyText"/>
      </w:pPr>
      <w:r>
        <w:rPr>
          <w:iCs/>
          <w:i/>
        </w:rPr>
        <w:t xml:space="preserve">Please quote the Invoice number TP/INV/2025/00472 in the remarks field of your payment.</w:t>
      </w:r>
    </w:p>
    <w:bookmarkEnd w:id="25"/>
    <w:p>
      <w:pPr>
        <w:pStyle w:val="BodyText"/>
      </w:pPr>
      <w:r>
        <w:rPr>
          <w:bCs/>
          <w:b/>
        </w:rPr>
        <w:t xml:space="preserve">Teacher Primary Education Services Pvt. Ltd.</w:t>
      </w:r>
      <w:r>
        <w:t xml:space="preserve"> </w:t>
      </w:r>
      <w:r>
        <w:t xml:space="preserve">| Registered Office: 4th Floor, Trade Centre, Nariman Point, Mumbai – 400021, Maharashtra, India</w:t>
      </w:r>
    </w:p>
    <w:p>
      <w:pPr>
        <w:pStyle w:val="BodyText"/>
      </w:pPr>
      <w:r>
        <w:t xml:space="preserve">CIN: U85300MH2018PTC312456 | GSTIN: 27AABCT4821F1Z5 | IEC: 0812A45678</w:t>
      </w:r>
    </w:p>
    <w:p>
      <w:pPr>
        <w:pStyle w:val="BodyText"/>
      </w:pPr>
      <w:r>
        <w:t xml:space="preserve">This is a computer-generated Invoice and does not require a physical signature. For queries regarding this Invoice, please contact our billing department at billing@teacherprimary.in or +91-22-4055-8890.</w:t>
      </w:r>
    </w:p>
    <w:p>
      <w:pPr>
        <w:pStyle w:val="BodyText"/>
      </w:pPr>
      <w:r>
        <w:t xml:space="preserve">Thank you for choosing Teacher Primary for your educational needs in India Mumbai. We are committed to excellence in primary education services across the nation.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India Mumbai</dc:title>
  <dc:creator/>
  <dc:language>en</dc:language>
  <cp:keywords/>
  <dcterms:created xsi:type="dcterms:W3CDTF">2026-10-10T06:14:06Z</dcterms:created>
  <dcterms:modified xsi:type="dcterms:W3CDTF">2026-10-10T06:14:06Z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