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invoice"/>
    <w:p>
      <w:pPr>
        <w:pStyle w:val="Heading1"/>
      </w:pPr>
      <w:r>
        <w:t xml:space="preserve">INVOICE</w:t>
      </w:r>
    </w:p>
    <w:p>
      <w:pPr>
        <w:pStyle w:val="FirstParagraph"/>
      </w:pPr>
      <w:r>
        <w:t xml:space="preserve">Teacher Primary Educational Services — Iraq Baghdad</w:t>
      </w:r>
    </w:p>
    <w:p>
      <w:pPr>
        <w:pStyle w:val="BodyText"/>
      </w:pPr>
      <w:r>
        <w:t xml:space="preserve">PAID — CONFIRMED</w:t>
      </w:r>
    </w:p>
    <w:bookmarkEnd w:id="20"/>
    <w:bookmarkStart w:id="21" w:name="al-rafidain-primary-education-center"/>
    <w:p>
      <w:pPr>
        <w:pStyle w:val="Heading3"/>
      </w:pPr>
      <w:r>
        <w:t xml:space="preserve">Al-Rafidain Primary Education Center</w:t>
      </w:r>
    </w:p>
    <w:p>
      <w:pPr>
        <w:pStyle w:val="FirstParagraph"/>
      </w:pPr>
      <w:r>
        <w:t xml:space="preserve">Street 14, Al-Mansour District</w:t>
      </w:r>
    </w:p>
    <w:p>
      <w:pPr>
        <w:pStyle w:val="BodyText"/>
      </w:pPr>
      <w:r>
        <w:t xml:space="preserve">Baghdad, Iraq 10012</w:t>
      </w:r>
    </w:p>
    <w:p>
      <w:pPr>
        <w:pStyle w:val="BodyText"/>
      </w:pPr>
      <w:r>
        <w:t xml:space="preserve">Tel: +964 770 123 4567</w:t>
      </w:r>
    </w:p>
    <w:p>
      <w:pPr>
        <w:pStyle w:val="BodyText"/>
      </w:pPr>
      <w:r>
        <w:t xml:space="preserve">Email: billing@alrafidain-edu.iq</w:t>
      </w:r>
    </w:p>
    <w:p>
      <w:pPr>
        <w:pStyle w:val="BodyText"/>
      </w:pPr>
      <w:r>
        <w:t xml:space="preserve">Tax Registration No: IQ-TR-2024-08841</w:t>
      </w:r>
    </w:p>
    <w:bookmarkEnd w:id="21"/>
    <w:bookmarkStart w:id="22" w:name="invoice-details"/>
    <w:p>
      <w:pPr>
        <w:pStyle w:val="Heading4"/>
      </w:pPr>
      <w:r>
        <w:t xml:space="preserve">Invoice Details</w:t>
      </w:r>
    </w:p>
    <w:p>
      <w:pPr>
        <w:pStyle w:val="FirstParagraph"/>
      </w:pPr>
      <w:r>
        <w:t xml:space="preserve">Invoice No:</w:t>
      </w:r>
      <w:r>
        <w:t xml:space="preserve"> </w:t>
      </w:r>
      <w:r>
        <w:t xml:space="preserve">INV-BGD-2025-00472</w:t>
      </w:r>
    </w:p>
    <w:p>
      <w:pPr>
        <w:pStyle w:val="BodyText"/>
      </w:pPr>
      <w:r>
        <w:t xml:space="preserve">Issue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Currency:</w:t>
      </w:r>
      <w:r>
        <w:t xml:space="preserve"> </w:t>
      </w:r>
      <w:r>
        <w:t xml:space="preserve">Iraqi Dinar (IQD)</w:t>
      </w:r>
    </w:p>
    <w:bookmarkEnd w:id="22"/>
    <w:bookmarkStart w:id="23" w:name="billed-to"/>
    <w:p>
      <w:pPr>
        <w:pStyle w:val="Heading4"/>
      </w:pPr>
      <w:r>
        <w:t xml:space="preserve">Billed To</w:t>
      </w:r>
    </w:p>
    <w:p>
      <w:pPr>
        <w:pStyle w:val="FirstParagraph"/>
      </w:pPr>
      <w:r>
        <w:t xml:space="preserve">Client:</w:t>
      </w:r>
      <w:r>
        <w:t xml:space="preserve"> </w:t>
      </w:r>
      <w:r>
        <w:t xml:space="preserve">Ministry of Education, Baghdad Directorate</w:t>
      </w:r>
    </w:p>
    <w:p>
      <w:pPr>
        <w:pStyle w:val="BodyText"/>
      </w:pPr>
      <w:r>
        <w:t xml:space="preserve">Address:</w:t>
      </w:r>
      <w:r>
        <w:t xml:space="preserve"> </w:t>
      </w:r>
      <w:r>
        <w:t xml:space="preserve">Al-Karrada, Baghdad, Iraq</w:t>
      </w:r>
    </w:p>
    <w:p>
      <w:pPr>
        <w:pStyle w:val="BodyText"/>
      </w:pPr>
      <w:r>
        <w:t xml:space="preserve">Contact:</w:t>
      </w:r>
      <w:r>
        <w:t xml:space="preserve"> </w:t>
      </w:r>
      <w:r>
        <w:t xml:space="preserve">Dr. Ahmed Al-Jubouri</w:t>
      </w:r>
    </w:p>
    <w:p>
      <w:pPr>
        <w:pStyle w:val="BodyText"/>
      </w:pPr>
      <w:r>
        <w:t xml:space="preserve">Reference:</w:t>
      </w:r>
      <w:r>
        <w:t xml:space="preserve"> </w:t>
      </w:r>
      <w:r>
        <w:t xml:space="preserve">MOE-BGD-TP-2025-119</w:t>
      </w:r>
    </w:p>
    <w:bookmarkEnd w:id="23"/>
    <w:bookmarkStart w:id="24" w:name="service-provider"/>
    <w:p>
      <w:pPr>
        <w:pStyle w:val="Heading4"/>
      </w:pPr>
      <w:r>
        <w:t xml:space="preserve">Service Provider</w:t>
      </w:r>
    </w:p>
    <w:p>
      <w:pPr>
        <w:pStyle w:val="FirstParagraph"/>
      </w:pPr>
      <w:r>
        <w:t xml:space="preserve">Role:</w:t>
      </w:r>
      <w:r>
        <w:t xml:space="preserve"> </w:t>
      </w:r>
      <w:r>
        <w:t xml:space="preserve">Teacher Primary (Certified)</w:t>
      </w:r>
    </w:p>
    <w:p>
      <w:pPr>
        <w:pStyle w:val="BodyText"/>
      </w:pPr>
      <w:r>
        <w:t xml:space="preserve">Name:</w:t>
      </w:r>
      <w:r>
        <w:t xml:space="preserve"> </w:t>
      </w:r>
      <w:r>
        <w:t xml:space="preserve">Ms. Layla Hassan Al-Karawi</w:t>
      </w:r>
    </w:p>
    <w:p>
      <w:pPr>
        <w:pStyle w:val="BodyText"/>
      </w:pPr>
      <w:r>
        <w:t xml:space="preserve">License No:</w:t>
      </w:r>
      <w:r>
        <w:t xml:space="preserve"> </w:t>
      </w:r>
      <w:r>
        <w:t xml:space="preserve">TP-IQ-2019-3342</w:t>
      </w:r>
    </w:p>
    <w:p>
      <w:pPr>
        <w:pStyle w:val="BodyText"/>
      </w:pPr>
      <w:r>
        <w:t xml:space="preserve">Location:</w:t>
      </w:r>
      <w:r>
        <w:t xml:space="preserve"> </w:t>
      </w:r>
      <w:r>
        <w:t xml:space="preserve">Iraq Baghdad, Al-Mansour</w:t>
      </w:r>
    </w:p>
    <w:bookmarkEnd w:id="24"/>
    <w:bookmarkStart w:id="27" w:name="Xd3cf56dfc40d9fcf256d4e7b8ed60ad3141b228"/>
    <w:p>
      <w:pPr>
        <w:pStyle w:val="Heading3"/>
      </w:pPr>
      <w:r>
        <w:t xml:space="preserve">Description of Teacher Primary Services Rendered in Iraq Baghdad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Rate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Teacher Primary — Classroom Instruction (Arabic Language &amp; Literature), Grades 1–5, Al-Mansour Primary School, Iraq Baghdad</w:t>
            </w:r>
          </w:p>
        </w:tc>
        <w:tc>
          <w:tcPr/>
          <w:p>
            <w:pPr>
              <w:pStyle w:val="Compact"/>
              <w:jc w:val="left"/>
            </w:pPr>
            <w:r>
              <w:t xml:space="preserve">Jan–Jun 2025</w:t>
            </w:r>
          </w:p>
        </w:tc>
        <w:tc>
          <w:tcPr/>
          <w:p>
            <w:pPr>
              <w:pStyle w:val="Compact"/>
              <w:jc w:val="left"/>
            </w:pPr>
            <w:r>
              <w:t xml:space="preserve">6 months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Teacher Primary — Mathematics Curriculum Delivery &amp; Assessment, Grades 1–5, Iraq Baghdad Public School Network</w:t>
            </w:r>
          </w:p>
        </w:tc>
        <w:tc>
          <w:tcPr/>
          <w:p>
            <w:pPr>
              <w:pStyle w:val="Compact"/>
              <w:jc w:val="left"/>
            </w:pPr>
            <w:r>
              <w:t xml:space="preserve">Jan–Jun 2025</w:t>
            </w:r>
          </w:p>
        </w:tc>
        <w:tc>
          <w:tcPr/>
          <w:p>
            <w:pPr>
              <w:pStyle w:val="Compact"/>
              <w:jc w:val="left"/>
            </w:pPr>
            <w:r>
              <w:t xml:space="preserve">6 months</w:t>
            </w:r>
          </w:p>
        </w:tc>
        <w:tc>
          <w:tcPr/>
          <w:p>
            <w:pPr>
              <w:pStyle w:val="Compact"/>
              <w:jc w:val="left"/>
            </w:pPr>
            <w:r>
              <w:t xml:space="preserve">1,100,000</w:t>
            </w:r>
          </w:p>
        </w:tc>
        <w:tc>
          <w:tcPr/>
          <w:p>
            <w:pPr>
              <w:pStyle w:val="Compact"/>
              <w:jc w:val="left"/>
            </w:pPr>
            <w:r>
              <w:t xml:space="preserve">6,600,000</w:t>
            </w:r>
          </w:p>
        </w:tc>
      </w:tr>
      <w:tr>
        <w:tc>
          <w:tcPr/>
          <w:p>
            <w:pPr>
              <w:pStyle w:val="Compact"/>
              <w:jc w:val="left"/>
            </w:pPr>
            <w:r>
              <w:t xml:space="preserve">3</w:t>
            </w:r>
          </w:p>
        </w:tc>
        <w:tc>
          <w:tcPr/>
          <w:p>
            <w:pPr>
              <w:pStyle w:val="Compact"/>
              <w:jc w:val="left"/>
            </w:pPr>
            <w:r>
              <w:t xml:space="preserve">Teacher Primary — Science &amp; Social Studies Instruction, Grades 3–5, Al-Karrada District, Iraq Baghdad</w:t>
            </w:r>
          </w:p>
        </w:tc>
        <w:tc>
          <w:tcPr/>
          <w:p>
            <w:pPr>
              <w:pStyle w:val="Compact"/>
              <w:jc w:val="left"/>
            </w:pPr>
            <w:r>
              <w:t xml:space="preserve">Jan–Jun 2025</w:t>
            </w:r>
          </w:p>
        </w:tc>
        <w:tc>
          <w:tcPr/>
          <w:p>
            <w:pPr>
              <w:pStyle w:val="Compact"/>
              <w:jc w:val="left"/>
            </w:pPr>
            <w:r>
              <w:t xml:space="preserve">6 months</w:t>
            </w:r>
          </w:p>
        </w:tc>
        <w:tc>
          <w:tcPr/>
          <w:p>
            <w:pPr>
              <w:pStyle w:val="Compact"/>
              <w:jc w:val="left"/>
            </w:pPr>
            <w:r>
              <w:t xml:space="preserve">950,000</w:t>
            </w:r>
          </w:p>
        </w:tc>
        <w:tc>
          <w:tcPr/>
          <w:p>
            <w:pPr>
              <w:pStyle w:val="Compact"/>
              <w:jc w:val="left"/>
            </w:pPr>
            <w:r>
              <w:t xml:space="preserve">5,700,000</w:t>
            </w:r>
          </w:p>
        </w:tc>
      </w:tr>
      <w:tr>
        <w:tc>
          <w:tcPr/>
          <w:p>
            <w:pPr>
              <w:pStyle w:val="Compact"/>
              <w:jc w:val="left"/>
            </w:pPr>
            <w:r>
              <w:t xml:space="preserve">4</w:t>
            </w:r>
          </w:p>
        </w:tc>
        <w:tc>
          <w:tcPr/>
          <w:p>
            <w:pPr>
              <w:pStyle w:val="Compact"/>
              <w:jc w:val="left"/>
            </w:pPr>
            <w:r>
              <w:t xml:space="preserve">Teacher Primary — Extracurricular Supervision &amp; Student Development Programs, Iraq Baghdad Community Schools</w:t>
            </w:r>
          </w:p>
        </w:tc>
        <w:tc>
          <w:tcPr/>
          <w:p>
            <w:pPr>
              <w:pStyle w:val="Compact"/>
              <w:jc w:val="left"/>
            </w:pPr>
            <w:r>
              <w:t xml:space="preserve">Jan–Jun 2025</w:t>
            </w:r>
          </w:p>
        </w:tc>
        <w:tc>
          <w:tcPr/>
          <w:p>
            <w:pPr>
              <w:pStyle w:val="Compact"/>
              <w:jc w:val="left"/>
            </w:pPr>
            <w:r>
              <w:t xml:space="preserve">6 months</w:t>
            </w:r>
          </w:p>
        </w:tc>
        <w:tc>
          <w:tcPr/>
          <w:p>
            <w:pPr>
              <w:pStyle w:val="Compact"/>
              <w:jc w:val="left"/>
            </w:pPr>
            <w:r>
              <w:t xml:space="preserve">400,000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Teacher Primary — Parent-Teacher Conferences &amp; Academic Reporting (Quarterly), Iraq Baghdad</w:t>
            </w:r>
          </w:p>
        </w:tc>
        <w:tc>
          <w:tcPr/>
          <w:p>
            <w:pPr>
              <w:pStyle w:val="Compact"/>
              <w:jc w:val="left"/>
            </w:pPr>
            <w:r>
              <w:t xml:space="preserve">Q1–Q2 2025</w:t>
            </w:r>
          </w:p>
        </w:tc>
        <w:tc>
          <w:tcPr/>
          <w:p>
            <w:pPr>
              <w:pStyle w:val="Compact"/>
              <w:jc w:val="left"/>
            </w:pPr>
            <w:r>
              <w:t xml:space="preserve">4 sessions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Teacher Primary — Professional Development &amp; Curriculum Training (Ministry Mandated), Baghdad, Iraq</w:t>
            </w:r>
          </w:p>
        </w:tc>
        <w:tc>
          <w:tcPr/>
          <w:p>
            <w:pPr>
              <w:pStyle w:val="Compact"/>
              <w:jc w:val="left"/>
            </w:pPr>
            <w:r>
              <w:t xml:space="preserve">Feb 2025</w:t>
            </w:r>
          </w:p>
        </w:tc>
        <w:tc>
          <w:tcPr/>
          <w:p>
            <w:pPr>
              <w:pStyle w:val="Compact"/>
              <w:jc w:val="left"/>
            </w:pPr>
            <w:r>
              <w:t xml:space="preserve">12 hours</w:t>
            </w:r>
          </w:p>
        </w:tc>
        <w:tc>
          <w:tcPr/>
          <w:p>
            <w:pPr>
              <w:pStyle w:val="Compact"/>
              <w:jc w:val="left"/>
            </w:pPr>
            <w:r>
              <w:t xml:space="preserve">75,000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23,700,000 IQD</w:t>
            </w:r>
          </w:p>
        </w:tc>
      </w:tr>
      <w:tr>
        <w:tc>
          <w:tcPr/>
          <w:p>
            <w:pPr>
              <w:pStyle w:val="Compact"/>
              <w:jc w:val="left"/>
            </w:pPr>
            <w:r>
              <w:t xml:space="preserve">VAT (5% — Iraq Standard Rate)</w:t>
            </w:r>
          </w:p>
        </w:tc>
        <w:tc>
          <w:tcPr/>
          <w:p>
            <w:pPr>
              <w:pStyle w:val="Compact"/>
              <w:jc w:val="left"/>
            </w:pPr>
            <w:r>
              <w:t xml:space="preserve">1,185,000 IQD</w:t>
            </w:r>
          </w:p>
        </w:tc>
      </w:tr>
      <w:tr>
        <w:tc>
          <w:tcPr/>
          <w:p>
            <w:pPr>
              <w:pStyle w:val="Compact"/>
              <w:jc w:val="left"/>
            </w:pPr>
            <w:r>
              <w:t xml:space="preserve">Government Education Levy (2%)</w:t>
            </w:r>
          </w:p>
        </w:tc>
        <w:tc>
          <w:tcPr/>
          <w:p>
            <w:pPr>
              <w:pStyle w:val="Compact"/>
              <w:jc w:val="left"/>
            </w:pPr>
            <w:r>
              <w:t xml:space="preserve">474,000 IQD</w:t>
            </w:r>
          </w:p>
        </w:tc>
      </w:tr>
      <w:tr>
        <w:tc>
          <w:tcPr/>
          <w:p>
            <w:pPr>
              <w:pStyle w:val="Compact"/>
              <w:jc w:val="left"/>
            </w:pPr>
            <w:r>
              <w:t xml:space="preserve">Discount (Early Payment — 3%)</w:t>
            </w:r>
          </w:p>
        </w:tc>
        <w:tc>
          <w:tcPr/>
          <w:p>
            <w:pPr>
              <w:pStyle w:val="Compact"/>
              <w:jc w:val="left"/>
            </w:pPr>
            <w:r>
              <w:t xml:space="preserve">-711,000 IQD</w:t>
            </w:r>
          </w:p>
        </w:tc>
      </w:tr>
      <w:tr>
        <w:tc>
          <w:tcPr/>
          <w:p>
            <w:pPr>
              <w:pStyle w:val="Compact"/>
              <w:jc w:val="left"/>
            </w:pPr>
            <w:r>
              <w:t xml:space="preserve">Grand Total Due</w:t>
            </w:r>
          </w:p>
        </w:tc>
        <w:tc>
          <w:tcPr/>
          <w:p>
            <w:pPr>
              <w:pStyle w:val="Compact"/>
              <w:jc w:val="left"/>
            </w:pPr>
            <w:r>
              <w:t xml:space="preserve">24,648,000 IQD</w:t>
            </w:r>
          </w:p>
        </w:tc>
      </w:tr>
    </w:tbl>
    <w:bookmarkStart w:id="25" w:name="X7715d73f0c4e8ee70d9129dae76e53946265a39"/>
    <w:p>
      <w:pPr>
        <w:pStyle w:val="Heading4"/>
      </w:pPr>
      <w:r>
        <w:t xml:space="preserve">Invoice Notes — Teacher Primary Services, Iraq Baghdad</w:t>
      </w:r>
    </w:p>
    <w:p>
      <w:pPr>
        <w:pStyle w:val="FirstParagraph"/>
      </w:pPr>
      <w:r>
        <w:t xml:space="preserve">This Invoice confirms the full compensation for the Teacher Primary professional engaged by the Ministry of Education, Baghdad Directorate, for the academic year 2024–2025. All services were delivered in accordance with the Iraqi National Curriculum Standards and the regulatory framework established by the Ministry of Education in Iraq Baghdad.</w:t>
      </w:r>
    </w:p>
    <w:p>
      <w:pPr>
        <w:pStyle w:val="BodyText"/>
      </w:pPr>
      <w:r>
        <w:t xml:space="preserve">The Teacher Primary, Ms. Layla Hassan Al-Karawi, holds a valid teaching license (TP-IQ-2019-3342) issued by the Iraqi Ministry of Education and has completed all mandatory professional development hours required for the 2025 academic cycle in Iraq Baghdad.</w:t>
      </w:r>
    </w:p>
    <w:p>
      <w:pPr>
        <w:pStyle w:val="BodyText"/>
      </w:pPr>
      <w:r>
        <w:t xml:space="preserve">Payment is to be remitted via bank transfer to the account specified below. This Invoice is valid for 30 calendar days from the issue date. Late payments beyond the due date of 30 June 2025 will incur a penalty of 1.5% per month as stipulated under Iraqi commercial law.</w:t>
      </w:r>
    </w:p>
    <w:bookmarkEnd w:id="25"/>
    <w:bookmarkStart w:id="26" w:name="Xef2e8575fce73c4d02427e9520f6c85e6bf98b1"/>
    <w:p>
      <w:pPr>
        <w:pStyle w:val="Heading4"/>
      </w:pPr>
      <w:r>
        <w:t xml:space="preserve">Payment &amp; Terms — Iraq Baghdad Education Sector</w:t>
      </w:r>
    </w:p>
    <w:p>
      <w:pPr>
        <w:pStyle w:val="FirstParagraph"/>
      </w:pPr>
      <w:r>
        <w:rPr>
          <w:bCs/>
          <w:b/>
        </w:rPr>
        <w:t xml:space="preserve">Bank:</w:t>
      </w:r>
      <w:r>
        <w:t xml:space="preserve"> </w:t>
      </w:r>
      <w:r>
        <w:t xml:space="preserve">Central Bank of Iraq — Al-Mansour Branch, Baghdad</w:t>
      </w:r>
    </w:p>
    <w:p>
      <w:pPr>
        <w:pStyle w:val="BodyText"/>
      </w:pPr>
      <w:r>
        <w:rPr>
          <w:bCs/>
          <w:b/>
        </w:rPr>
        <w:t xml:space="preserve">Account Name:</w:t>
      </w:r>
      <w:r>
        <w:t xml:space="preserve"> </w:t>
      </w:r>
      <w:r>
        <w:t xml:space="preserve">Al-Rafidain Primary Education Center</w:t>
      </w:r>
    </w:p>
    <w:p>
      <w:pPr>
        <w:pStyle w:val="BodyText"/>
      </w:pPr>
      <w:r>
        <w:rPr>
          <w:bCs/>
          <w:b/>
        </w:rPr>
        <w:t xml:space="preserve">IBAN:</w:t>
      </w:r>
      <w:r>
        <w:t xml:space="preserve"> </w:t>
      </w:r>
      <w:r>
        <w:t xml:space="preserve">IQ96 CBIQ 0100 0000 1234 5678 9012</w:t>
      </w:r>
    </w:p>
    <w:p>
      <w:pPr>
        <w:pStyle w:val="BodyText"/>
      </w:pPr>
      <w:r>
        <w:rPr>
          <w:bCs/>
          <w:b/>
        </w:rPr>
        <w:t xml:space="preserve">SWIFT:</w:t>
      </w:r>
      <w:r>
        <w:t xml:space="preserve"> </w:t>
      </w:r>
      <w:r>
        <w:t xml:space="preserve">CBIQIQBB</w:t>
      </w:r>
    </w:p>
    <w:p>
      <w:pPr>
        <w:pStyle w:val="BodyText"/>
      </w:pPr>
      <w:r>
        <w:rPr>
          <w:bCs/>
          <w:b/>
        </w:rPr>
        <w:t xml:space="preserve">Payment Reference:</w:t>
      </w:r>
      <w:r>
        <w:t xml:space="preserve"> </w:t>
      </w:r>
      <w:r>
        <w:t xml:space="preserve">INV-BGD-2025-00472 / Teacher Primary / Iraq Baghdad</w:t>
      </w:r>
    </w:p>
    <w:p>
      <w:pPr>
        <w:pStyle w:val="BodyText"/>
      </w:pPr>
      <w:r>
        <w:rPr>
          <w:bCs/>
          <w:b/>
        </w:rPr>
        <w:t xml:space="preserve">Terms:</w:t>
      </w:r>
      <w:r>
        <w:t xml:space="preserve"> </w:t>
      </w:r>
      <w:r>
        <w:t xml:space="preserve">Net 30 days. This Invoice is non-negotiable and non-transferable. All disputes regarding this Invoice shall be resolved under the jurisdiction of the Baghdad Commercial Court, Iraq. The Teacher Primary service agreement referenced herein is governed by the Iraqi Labor Law No. 37 of 2015 and the Education Sector Regulations of Iraq Baghdad.</w:t>
      </w:r>
    </w:p>
    <w:bookmarkEnd w:id="26"/>
    <w:p>
      <w:pPr>
        <w:pStyle w:val="BodyText"/>
      </w:pPr>
      <w:r>
        <w:t xml:space="preserve">This Invoice was generated electronically by Al-Rafidain Primary Education Center, Iraq Baghdad, and is valid without a physical signature in accordance with the Iraqi Electronic Transactions Law No. 31 of 2012.</w:t>
      </w:r>
    </w:p>
    <w:p>
      <w:pPr>
        <w:pStyle w:val="BodyText"/>
      </w:pPr>
      <w:r>
        <w:t xml:space="preserve">Document ID: INV-BGD-2025-00472 | Teacher Primary Services | Iraq Baghdad | Issued: 15 June 2025</w:t>
      </w:r>
    </w:p>
    <w:p>
      <w:pPr>
        <w:pStyle w:val="BodyText"/>
      </w:pPr>
      <w:r>
        <w:t xml:space="preserve">© 2025 Al-Rafidain Primary Education Center — All Rights Reserved — Baghdad, Iraq</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Iraq Baghdad</dc:title>
  <dc:creator/>
  <dc:language>en</dc:language>
  <cp:keywords/>
  <dcterms:created xsi:type="dcterms:W3CDTF">2026-10-10T06:56:13Z</dcterms:created>
  <dcterms:modified xsi:type="dcterms:W3CDTF">2026-10-10T06:56:13Z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