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Nepal</w:t>
      </w:r>
      <w:r>
        <w:t xml:space="preserve"> </w:t>
      </w:r>
      <w:r>
        <w:t xml:space="preserve">Kathmandu</w:t>
      </w:r>
    </w:p>
    <w:p>
      <w:pPr>
        <w:pStyle w:val="FirstParagraph"/>
      </w:pPr>
      <w:r>
        <w:t xml:space="preserve">INVOICE</w:t>
      </w:r>
    </w:p>
    <w:p>
      <w:pPr>
        <w:pStyle w:val="BodyText"/>
      </w:pPr>
      <w:r>
        <w:t xml:space="preserve">Teacher Primary Educational Services</w:t>
      </w:r>
    </w:p>
    <w:p>
      <w:pPr>
        <w:pStyle w:val="BodyText"/>
      </w:pPr>
      <w:r>
        <w:t xml:space="preserve">Nepal Kathmandu</w:t>
      </w:r>
    </w:p>
    <w:bookmarkStart w:id="20" w:name="invoice-number"/>
    <w:p>
      <w:pPr>
        <w:pStyle w:val="Heading3"/>
      </w:pPr>
      <w:r>
        <w:t xml:space="preserve">Invoice Number:</w:t>
      </w:r>
    </w:p>
    <w:p>
      <w:pPr>
        <w:pStyle w:val="FirstParagraph"/>
      </w:pPr>
      <w:r>
        <w:t xml:space="preserve">TP-KTM-2025-00472</w:t>
      </w:r>
    </w:p>
    <w:bookmarkEnd w:id="20"/>
    <w:bookmarkStart w:id="21" w:name="invoice-date"/>
    <w:p>
      <w:pPr>
        <w:pStyle w:val="Heading3"/>
      </w:pPr>
      <w:r>
        <w:t xml:space="preserve">Invoice Date:</w:t>
      </w:r>
    </w:p>
    <w:p>
      <w:pPr>
        <w:pStyle w:val="FirstParagraph"/>
      </w:pPr>
      <w:r>
        <w:t xml:space="preserve">15 Ashoj 2082 (15 September 2025)</w:t>
      </w:r>
    </w:p>
    <w:bookmarkEnd w:id="21"/>
    <w:bookmarkStart w:id="22" w:name="due-date"/>
    <w:p>
      <w:pPr>
        <w:pStyle w:val="Heading3"/>
      </w:pPr>
      <w:r>
        <w:t xml:space="preserve">Due Date:</w:t>
      </w:r>
    </w:p>
    <w:p>
      <w:pPr>
        <w:pStyle w:val="FirstParagraph"/>
      </w:pPr>
      <w:r>
        <w:t xml:space="preserve">30 Ashoj 2082 (30 September 2025)</w:t>
      </w:r>
    </w:p>
    <w:bookmarkEnd w:id="22"/>
    <w:bookmarkStart w:id="23" w:name="payment-status"/>
    <w:p>
      <w:pPr>
        <w:pStyle w:val="Heading3"/>
      </w:pPr>
      <w:r>
        <w:t xml:space="preserve">Payment Status:</w:t>
      </w:r>
    </w:p>
    <w:p>
      <w:pPr>
        <w:pStyle w:val="FirstParagraph"/>
      </w:pPr>
      <w:r>
        <w:t xml:space="preserve">PENDING</w:t>
      </w:r>
    </w:p>
    <w:bookmarkEnd w:id="23"/>
    <w:bookmarkStart w:id="24" w:name="issued-by-service-provider"/>
    <w:p>
      <w:pPr>
        <w:pStyle w:val="Heading4"/>
      </w:pPr>
      <w:r>
        <w:t xml:space="preserve">Issued By (Service Provider)</w:t>
      </w:r>
    </w:p>
    <w:p>
      <w:pPr>
        <w:pStyle w:val="FirstParagraph"/>
      </w:pPr>
      <w:r>
        <w:rPr>
          <w:bCs/>
          <w:b/>
        </w:rPr>
        <w:t xml:space="preserve">Teacher Primary Academy</w:t>
      </w:r>
    </w:p>
    <w:p>
      <w:pPr>
        <w:pStyle w:val="BodyText"/>
      </w:pPr>
      <w:r>
        <w:t xml:space="preserve">Ward No. 12, New Baneshwor</w:t>
      </w:r>
    </w:p>
    <w:p>
      <w:pPr>
        <w:pStyle w:val="BodyText"/>
      </w:pPr>
      <w:r>
        <w:t xml:space="preserve">Kathmandu, Nepal</w:t>
      </w:r>
    </w:p>
    <w:p>
      <w:pPr>
        <w:pStyle w:val="BodyText"/>
      </w:pPr>
      <w:r>
        <w:t xml:space="preserve">Phone: +977-1-4765231</w:t>
      </w:r>
    </w:p>
    <w:p>
      <w:pPr>
        <w:pStyle w:val="BodyText"/>
      </w:pPr>
      <w:r>
        <w:t xml:space="preserve">Email: info@teacherprimary.np</w:t>
      </w:r>
    </w:p>
    <w:p>
      <w:pPr>
        <w:pStyle w:val="BodyText"/>
      </w:pPr>
      <w:r>
        <w:t xml:space="preserve">VAT Registration No.: 80123456-789</w:t>
      </w:r>
    </w:p>
    <w:p>
      <w:pPr>
        <w:pStyle w:val="BodyText"/>
      </w:pPr>
      <w:r>
        <w:t xml:space="preserve">Bank: Nabil Bank, Kathmandu Branch</w:t>
      </w:r>
    </w:p>
    <w:p>
      <w:pPr>
        <w:pStyle w:val="BodyText"/>
      </w:pPr>
      <w:r>
        <w:t xml:space="preserve">Account No.: 001-0045-78912</w:t>
      </w:r>
    </w:p>
    <w:bookmarkEnd w:id="24"/>
    <w:bookmarkStart w:id="25" w:name="billed-to-client"/>
    <w:p>
      <w:pPr>
        <w:pStyle w:val="Heading4"/>
      </w:pPr>
      <w:r>
        <w:t xml:space="preserve">Billed To (Client)</w:t>
      </w:r>
    </w:p>
    <w:p>
      <w:pPr>
        <w:pStyle w:val="FirstParagraph"/>
      </w:pPr>
      <w:r>
        <w:rPr>
          <w:bCs/>
          <w:b/>
        </w:rPr>
        <w:t xml:space="preserve">Kathmandu Valley Primary Education Board</w:t>
      </w:r>
    </w:p>
    <w:p>
      <w:pPr>
        <w:pStyle w:val="BodyText"/>
      </w:pPr>
      <w:r>
        <w:t xml:space="preserve">Ward No. 5, Balaju-10</w:t>
      </w:r>
    </w:p>
    <w:p>
      <w:pPr>
        <w:pStyle w:val="BodyText"/>
      </w:pPr>
      <w:r>
        <w:t xml:space="preserve">Kathmandu, Nepal</w:t>
      </w:r>
    </w:p>
    <w:p>
      <w:pPr>
        <w:pStyle w:val="BodyText"/>
      </w:pPr>
      <w:r>
        <w:t xml:space="preserve">Phone: +977-1-5543210</w:t>
      </w:r>
    </w:p>
    <w:p>
      <w:pPr>
        <w:pStyle w:val="BodyText"/>
      </w:pPr>
      <w:r>
        <w:t xml:space="preserve">Email: procurement@kvpeb.gov.np</w:t>
      </w:r>
    </w:p>
    <w:p>
      <w:pPr>
        <w:pStyle w:val="BodyText"/>
      </w:pPr>
      <w:r>
        <w:t xml:space="preserve">PAN No.: 123456789</w:t>
      </w:r>
    </w:p>
    <w:p>
      <w:pPr>
        <w:pStyle w:val="BodyText"/>
      </w:pPr>
      <w:r>
        <w:t xml:space="preserve">Reference: Tender No. KVPEB/2082/0034</w:t>
      </w:r>
    </w:p>
    <w:bookmarkEnd w:id="25"/>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Teacher Primary Services</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Quantity</w:t>
            </w:r>
          </w:p>
        </w:tc>
        <w:tc>
          <w:tcPr/>
          <w:p>
            <w:pPr>
              <w:pStyle w:val="Compact"/>
              <w:jc w:val="left"/>
            </w:pPr>
            <w:r>
              <w:t xml:space="preserve">Amount (NPR)</w:t>
            </w:r>
          </w:p>
        </w:tc>
        <w:tc>
          <w:tcPr/>
          <w:p>
            <w:pPr>
              <w:pStyle w:val="Compact"/>
              <w:jc w:val="left"/>
            </w:pPr>
            <w:r>
              <w:t xml:space="preserve">VAT 13%</w:t>
            </w:r>
          </w:p>
        </w:tc>
      </w:tr>
      <w:tr>
        <w:tc>
          <w:tcPr/>
          <w:p>
            <w:pPr>
              <w:pStyle w:val="Compact"/>
              <w:jc w:val="left"/>
            </w:pPr>
            <w:r>
              <w:t xml:space="preserve">1</w:t>
            </w:r>
          </w:p>
        </w:tc>
        <w:tc>
          <w:tcPr/>
          <w:p>
            <w:pPr>
              <w:pStyle w:val="Compact"/>
              <w:jc w:val="left"/>
            </w:pPr>
            <w:r>
              <w:t xml:space="preserve">Teacher Primary – Grade 1 to 3 Classroom Instruction (Nepali, English, Mathematics)</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3 months</w:t>
            </w:r>
          </w:p>
        </w:tc>
        <w:tc>
          <w:tcPr/>
          <w:p>
            <w:pPr>
              <w:pStyle w:val="Compact"/>
              <w:jc w:val="left"/>
            </w:pPr>
            <w:r>
              <w:t xml:space="preserve">75,000</w:t>
            </w:r>
          </w:p>
        </w:tc>
        <w:tc>
          <w:tcPr/>
          <w:p>
            <w:pPr>
              <w:pStyle w:val="Compact"/>
              <w:jc w:val="left"/>
            </w:pPr>
            <w:r>
              <w:t xml:space="preserve">9,750</w:t>
            </w:r>
          </w:p>
        </w:tc>
      </w:tr>
      <w:tr>
        <w:tc>
          <w:tcPr/>
          <w:p>
            <w:pPr>
              <w:pStyle w:val="Compact"/>
              <w:jc w:val="left"/>
            </w:pPr>
            <w:r>
              <w:t xml:space="preserve">2</w:t>
            </w:r>
          </w:p>
        </w:tc>
        <w:tc>
          <w:tcPr/>
          <w:p>
            <w:pPr>
              <w:pStyle w:val="Compact"/>
              <w:jc w:val="left"/>
            </w:pPr>
            <w:r>
              <w:t xml:space="preserve">Teacher Primary – Grade 4 to 5 Specialized Science and Social Studies Training</w:t>
            </w:r>
          </w:p>
        </w:tc>
        <w:tc>
          <w:tcPr/>
          <w:p>
            <w:pPr>
              <w:pStyle w:val="Compact"/>
              <w:jc w:val="left"/>
            </w:pPr>
            <w:r>
              <w:t xml:space="preserve">Monthly</w:t>
            </w:r>
          </w:p>
        </w:tc>
        <w:tc>
          <w:tcPr/>
          <w:p>
            <w:pPr>
              <w:pStyle w:val="Compact"/>
              <w:jc w:val="left"/>
            </w:pPr>
            <w:r>
              <w:t xml:space="preserve">28,000</w:t>
            </w:r>
          </w:p>
        </w:tc>
        <w:tc>
          <w:tcPr/>
          <w:p>
            <w:pPr>
              <w:pStyle w:val="Compact"/>
              <w:jc w:val="left"/>
            </w:pPr>
            <w:r>
              <w:t xml:space="preserve">3 months</w:t>
            </w:r>
          </w:p>
        </w:tc>
        <w:tc>
          <w:tcPr/>
          <w:p>
            <w:pPr>
              <w:pStyle w:val="Compact"/>
              <w:jc w:val="left"/>
            </w:pPr>
            <w:r>
              <w:t xml:space="preserve">84,000</w:t>
            </w:r>
          </w:p>
        </w:tc>
        <w:tc>
          <w:tcPr/>
          <w:p>
            <w:pPr>
              <w:pStyle w:val="Compact"/>
              <w:jc w:val="left"/>
            </w:pPr>
            <w:r>
              <w:t xml:space="preserve">10,920</w:t>
            </w:r>
          </w:p>
        </w:tc>
      </w:tr>
      <w:tr>
        <w:tc>
          <w:tcPr/>
          <w:p>
            <w:pPr>
              <w:pStyle w:val="Compact"/>
              <w:jc w:val="left"/>
            </w:pPr>
            <w:r>
              <w:t xml:space="preserve">3</w:t>
            </w:r>
          </w:p>
        </w:tc>
        <w:tc>
          <w:tcPr/>
          <w:p>
            <w:pPr>
              <w:pStyle w:val="Compact"/>
              <w:jc w:val="left"/>
            </w:pPr>
            <w:r>
              <w:t xml:space="preserve">Teacher Primary – Curriculum Development and Lesson Plan Design (Kathmandu Syllabus)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c>
          <w:tcPr/>
          <w:p>
            <w:pPr>
              <w:pStyle w:val="Compact"/>
              <w:jc w:val="left"/>
            </w:pPr>
            <w:r>
              <w:t xml:space="preserve">5,850</w:t>
            </w:r>
          </w:p>
        </w:tc>
      </w:tr>
      <w:tr>
        <w:tc>
          <w:tcPr/>
          <w:p>
            <w:pPr>
              <w:pStyle w:val="Compact"/>
              <w:jc w:val="left"/>
            </w:pPr>
            <w:r>
              <w:t xml:space="preserve">4</w:t>
            </w:r>
          </w:p>
        </w:tc>
        <w:tc>
          <w:tcPr/>
          <w:p>
            <w:pPr>
              <w:pStyle w:val="Compact"/>
              <w:jc w:val="left"/>
            </w:pPr>
            <w:r>
              <w:t xml:space="preserve">Teacher Primary – Student Assessment and Evaluation Framework Implementation</w:t>
            </w:r>
          </w:p>
        </w:tc>
        <w:tc>
          <w:tcPr/>
          <w:p>
            <w:pPr>
              <w:pStyle w:val="Compact"/>
              <w:jc w:val="left"/>
            </w:pPr>
            <w:r>
              <w:t xml:space="preserve">Quarterly</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2,340</w:t>
            </w:r>
          </w:p>
        </w:tc>
      </w:tr>
      <w:tr>
        <w:tc>
          <w:tcPr/>
          <w:p>
            <w:pPr>
              <w:pStyle w:val="Compact"/>
              <w:jc w:val="left"/>
            </w:pPr>
            <w:r>
              <w:t xml:space="preserve">5</w:t>
            </w:r>
          </w:p>
        </w:tc>
        <w:tc>
          <w:tcPr/>
          <w:p>
            <w:pPr>
              <w:pStyle w:val="Compact"/>
              <w:jc w:val="left"/>
            </w:pPr>
            <w:r>
              <w:t xml:space="preserve">Teacher Primary – Parent-Teacher Meeting Facilitation and Reporting (Kathmandu District Schools)</w:t>
            </w:r>
          </w:p>
        </w:tc>
        <w:tc>
          <w:tcPr/>
          <w:p>
            <w:pPr>
              <w:pStyle w:val="Compact"/>
              <w:jc w:val="left"/>
            </w:pPr>
            <w:r>
              <w:t xml:space="preserve">Per session</w:t>
            </w:r>
          </w:p>
        </w:tc>
        <w:tc>
          <w:tcPr/>
          <w:p>
            <w:pPr>
              <w:pStyle w:val="Compact"/>
              <w:jc w:val="left"/>
            </w:pPr>
            <w:r>
              <w:t xml:space="preserve">5,000</w:t>
            </w:r>
          </w:p>
        </w:tc>
        <w:tc>
          <w:tcPr/>
          <w:p>
            <w:pPr>
              <w:pStyle w:val="Compact"/>
              <w:jc w:val="left"/>
            </w:pPr>
            <w:r>
              <w:t xml:space="preserve">6 sessions</w:t>
            </w:r>
          </w:p>
        </w:tc>
        <w:tc>
          <w:tcPr/>
          <w:p>
            <w:pPr>
              <w:pStyle w:val="Compact"/>
              <w:jc w:val="left"/>
            </w:pPr>
            <w:r>
              <w:t xml:space="preserve">30,000</w:t>
            </w:r>
          </w:p>
        </w:tc>
        <w:tc>
          <w:tcPr/>
          <w:p>
            <w:pPr>
              <w:pStyle w:val="Compact"/>
              <w:jc w:val="left"/>
            </w:pPr>
            <w:r>
              <w:t xml:space="preserve">3,900</w:t>
            </w:r>
          </w:p>
        </w:tc>
      </w:tr>
      <w:tr>
        <w:tc>
          <w:tcPr/>
          <w:p>
            <w:pPr>
              <w:pStyle w:val="Compact"/>
              <w:jc w:val="left"/>
            </w:pPr>
            <w:r>
              <w:t xml:space="preserve">6</w:t>
            </w:r>
          </w:p>
        </w:tc>
        <w:tc>
          <w:tcPr/>
          <w:p>
            <w:pPr>
              <w:pStyle w:val="Compact"/>
              <w:jc w:val="left"/>
            </w:pPr>
            <w:r>
              <w:t xml:space="preserve">Teacher Primary – Digital Learning Tools Training for Primary Students (Nepal ICT Curriculum)</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5,850</w:t>
            </w:r>
          </w:p>
        </w:tc>
      </w:tr>
      <w:tr>
        <w:tc>
          <w:tcPr/>
          <w:p>
            <w:pPr>
              <w:pStyle w:val="Compact"/>
              <w:jc w:val="left"/>
            </w:pPr>
            <w:r>
              <w:t xml:space="preserve">7</w:t>
            </w:r>
          </w:p>
        </w:tc>
        <w:tc>
          <w:tcPr/>
          <w:p>
            <w:pPr>
              <w:pStyle w:val="Compact"/>
              <w:jc w:val="left"/>
            </w:pPr>
            <w:r>
              <w:t xml:space="preserve">Teacher Primary – Annual Performance Review and Professional Development Workshop</w:t>
            </w:r>
          </w:p>
        </w:tc>
        <w:tc>
          <w:tcPr/>
          <w:p>
            <w:pPr>
              <w:pStyle w:val="Compact"/>
              <w:jc w:val="left"/>
            </w:pPr>
            <w:r>
              <w:t xml:space="preserve">One-time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2,860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(NPR)</w:t>
            </w:r>
          </w:p>
        </w:tc>
        <w:tc>
          <w:tcPr/>
          <w:p>
            <w:pPr>
              <w:pStyle w:val="Compact"/>
              <w:jc w:val="right"/>
            </w:pPr>
            <w:r>
              <w:rPr>
                <w:bCs/>
                <w:b/>
              </w:rPr>
              <w:t xml:space="preserve">319,000.00</w:t>
            </w:r>
          </w:p>
        </w:tc>
      </w:tr>
      <w:tr>
        <w:tc>
          <w:tcPr/>
          <w:p>
            <w:pPr>
              <w:pStyle w:val="Compact"/>
              <w:jc w:val="left"/>
            </w:pPr>
            <w:r>
              <w:t xml:space="preserve">VAT @ 13% (Nepal Kathmandu Tax Authority)</w:t>
            </w:r>
          </w:p>
        </w:tc>
        <w:tc>
          <w:tcPr/>
          <w:p>
            <w:pPr>
              <w:pStyle w:val="Compact"/>
              <w:jc w:val="right"/>
            </w:pPr>
            <w:r>
              <w:t xml:space="preserve">41,470.00</w:t>
            </w:r>
          </w:p>
        </w:tc>
      </w:tr>
      <w:tr>
        <w:tc>
          <w:tcPr/>
          <w:p>
            <w:pPr>
              <w:pStyle w:val="Compact"/>
              <w:jc w:val="left"/>
            </w:pPr>
            <w:r>
              <w:t xml:space="preserve">Service Tax @ 1% (Nepal Government)</w:t>
            </w:r>
          </w:p>
        </w:tc>
        <w:tc>
          <w:tcPr/>
          <w:p>
            <w:pPr>
              <w:pStyle w:val="Compact"/>
              <w:jc w:val="right"/>
            </w:pPr>
            <w:r>
              <w:t xml:space="preserve">3,190.00</w:t>
            </w:r>
          </w:p>
        </w:tc>
      </w:tr>
      <w:tr>
        <w:tc>
          <w:tcPr/>
          <w:p>
            <w:pPr>
              <w:pStyle w:val="Compact"/>
              <w:jc w:val="left"/>
            </w:pPr>
            <w:r>
              <w:t xml:space="preserve">Discount (Early Payment – 2%)</w:t>
            </w:r>
          </w:p>
        </w:tc>
        <w:tc>
          <w:tcPr/>
          <w:p>
            <w:pPr>
              <w:pStyle w:val="Compact"/>
              <w:jc w:val="right"/>
            </w:pPr>
            <w:r>
              <w:t xml:space="preserve">-6,380.00</w:t>
            </w:r>
          </w:p>
        </w:tc>
      </w:tr>
      <w:tr>
        <w:tc>
          <w:tcPr/>
          <w:p>
            <w:pPr>
              <w:pStyle w:val="Compact"/>
              <w:jc w:val="left"/>
            </w:pPr>
            <w:r>
              <w:t xml:space="preserve">GRAND TOTAL (NPR)</w:t>
            </w:r>
          </w:p>
        </w:tc>
        <w:tc>
          <w:tcPr/>
          <w:p>
            <w:pPr>
              <w:pStyle w:val="Compact"/>
              <w:jc w:val="right"/>
            </w:pPr>
            <w:r>
              <w:t xml:space="preserve">357,280.00</w:t>
            </w:r>
          </w:p>
        </w:tc>
      </w:tr>
    </w:tbl>
    <w:bookmarkStart w:id="26" w:name="X03750f3abd9e64df96af19dd472d0491d5d3a3f"/>
    <w:p>
      <w:pPr>
        <w:pStyle w:val="Heading4"/>
      </w:pPr>
      <w:r>
        <w:t xml:space="preserve">Invoice Terms and Conditions – Teacher Primary Services, Nepal Kathmandu</w:t>
      </w:r>
    </w:p>
    <w:p>
      <w:pPr>
        <w:pStyle w:val="FirstParagraph"/>
      </w:pPr>
      <w:r>
        <w:t xml:space="preserve">1. This Invoice is issued by Teacher Primary Academy, a registered educational service provider operating in Nepal Kathmandu, in accordance with the Nepal Inland Revenue Department regulations and the local Kathmandu Metropolitan City business licensing authority.</w:t>
      </w:r>
    </w:p>
    <w:p>
      <w:pPr>
        <w:pStyle w:val="BodyText"/>
      </w:pPr>
      <w:r>
        <w:t xml:space="preserve">2. Payment for this Invoice must be received within 15 calendar days from the Invoice date. Late payments will incur a penalty of 1.5% per month as per Nepal commercial law provisions applicable in Kathmandu.</w:t>
      </w:r>
    </w:p>
    <w:p>
      <w:pPr>
        <w:pStyle w:val="BodyText"/>
      </w:pPr>
      <w:r>
        <w:t xml:space="preserve">3. All Teacher Primary services listed in this Invoice are subject to the terms outlined in the master service agreement (Contract No. TPA-KTM-2082-019) signed between Teacher Primary Academy and the Kathmandu Valley Primary Education Board.</w:t>
      </w:r>
    </w:p>
    <w:p>
      <w:pPr>
        <w:pStyle w:val="BodyText"/>
      </w:pPr>
      <w:r>
        <w:t xml:space="preserve">4. The VAT and Service Tax calculations on this Invoice are in compliance with the Nepal Finance Act 2082 and the Kathmandu Metropolitan City tax collection guidelines. The client is advised to retain this Invoice for their tax filing records in Nepal.</w:t>
      </w:r>
    </w:p>
    <w:p>
      <w:pPr>
        <w:pStyle w:val="BodyText"/>
      </w:pPr>
      <w:r>
        <w:t xml:space="preserve">5. Any disputes arising from this Invoice shall be resolved through the Kathmandu District Court or through arbitration as specified under the Nepal Arbitration Act, 2055. The jurisdiction for all legal matters related to this Invoice is Nepal Kathmandu.</w:t>
      </w:r>
    </w:p>
    <w:p>
      <w:pPr>
        <w:pStyle w:val="BodyText"/>
      </w:pPr>
      <w:r>
        <w:t xml:space="preserve">6. Teacher Primary Academy reserves the right to modify service delivery schedules with a minimum of 7 days written notice. This Invoice does not constitute a guarantee of specific student performance outcomes but confirms the provision of qualified Teacher Primary instructional services.</w:t>
      </w:r>
    </w:p>
    <w:p>
      <w:pPr>
        <w:pStyle w:val="BodyText"/>
      </w:pPr>
      <w:r>
        <w:t xml:space="preserve">7. This Invoice is valid for 30 days from the date of issue. After the due date, the Invoice amount may be subject to revision based on prevailing exchange rates and government tax policy changes in Nepal.</w:t>
      </w:r>
    </w:p>
    <w:bookmarkEnd w:id="26"/>
    <w:p>
      <w:pPr>
        <w:pStyle w:val="BodyText"/>
      </w:pPr>
      <w:r>
        <w:rPr>
          <w:bCs/>
          <w:b/>
        </w:rPr>
        <w:t xml:space="preserve">Teacher Primary Academy</w:t>
      </w:r>
      <w:r>
        <w:t xml:space="preserve"> </w:t>
      </w:r>
      <w:r>
        <w:t xml:space="preserve">| New Baneshwor, Kathmandu, Nepal | Phone: +977-1-4765231 | Email: info@teacherprimary.np</w:t>
      </w:r>
    </w:p>
    <w:p>
      <w:pPr>
        <w:pStyle w:val="BodyText"/>
      </w:pPr>
      <w:r>
        <w:t xml:space="preserve">This Invoice was generated electronically and is valid without a physical signature as per Nepal's Electronic Transactions Act, 2063.</w:t>
      </w:r>
    </w:p>
    <w:p>
      <w:pPr>
        <w:pStyle w:val="BodyText"/>
      </w:pPr>
      <w:r>
        <w:t xml:space="preserve">Thank you for choosing Teacher Primary educational services in Nepal Kathmandu. We are committed to excellence in primary education across the Kathmandu Valley and beyond.</w:t>
      </w:r>
    </w:p>
    <w:p>
      <w:pPr>
        <w:pStyle w:val="BodyText"/>
      </w:pPr>
      <w:r>
        <w:t xml:space="preserve">Invoice TP-KTM-2025-00472 | Generated on 15 Ashoj 2082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Nepal Kathmandu</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